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57" w:type="dxa"/>
        <w:tblInd w:w="-1026" w:type="dxa"/>
        <w:tblLayout w:type="fixed"/>
        <w:tblLook w:val="04A0" w:firstRow="1" w:lastRow="0" w:firstColumn="1" w:lastColumn="0" w:noHBand="0" w:noVBand="1"/>
      </w:tblPr>
      <w:tblGrid>
        <w:gridCol w:w="11057"/>
      </w:tblGrid>
      <w:tr w:rsidR="00E158AF" w:rsidRPr="00085BE5" w:rsidTr="00247484">
        <w:trPr>
          <w:trHeight w:val="142"/>
        </w:trPr>
        <w:tc>
          <w:tcPr>
            <w:tcW w:w="11057" w:type="dxa"/>
            <w:tcBorders>
              <w:top w:val="nil"/>
              <w:left w:val="nil"/>
              <w:bottom w:val="nil"/>
              <w:right w:val="nil"/>
            </w:tcBorders>
            <w:shd w:val="clear" w:color="auto" w:fill="auto"/>
            <w:vAlign w:val="bottom"/>
            <w:hideMark/>
          </w:tcPr>
          <w:p w:rsidR="00E158AF" w:rsidRPr="00247484" w:rsidRDefault="00E158AF" w:rsidP="00247484">
            <w:pPr>
              <w:pStyle w:val="a9"/>
              <w:jc w:val="right"/>
              <w:rPr>
                <w:sz w:val="20"/>
                <w:szCs w:val="20"/>
              </w:rPr>
            </w:pPr>
            <w:r w:rsidRPr="00247484">
              <w:rPr>
                <w:sz w:val="20"/>
                <w:szCs w:val="20"/>
              </w:rPr>
              <w:t xml:space="preserve">Приложение № 4 </w:t>
            </w:r>
          </w:p>
        </w:tc>
      </w:tr>
      <w:tr w:rsidR="00E158AF" w:rsidRPr="00085BE5" w:rsidTr="004E1D3C">
        <w:trPr>
          <w:trHeight w:val="315"/>
        </w:trPr>
        <w:tc>
          <w:tcPr>
            <w:tcW w:w="11057" w:type="dxa"/>
            <w:tcBorders>
              <w:top w:val="nil"/>
              <w:left w:val="nil"/>
              <w:bottom w:val="nil"/>
              <w:right w:val="nil"/>
            </w:tcBorders>
            <w:shd w:val="clear" w:color="auto" w:fill="auto"/>
            <w:noWrap/>
            <w:vAlign w:val="bottom"/>
            <w:hideMark/>
          </w:tcPr>
          <w:p w:rsidR="00E158AF" w:rsidRPr="00247484" w:rsidRDefault="00E158AF" w:rsidP="00247484">
            <w:pPr>
              <w:pStyle w:val="a9"/>
              <w:jc w:val="right"/>
              <w:rPr>
                <w:sz w:val="20"/>
                <w:szCs w:val="20"/>
              </w:rPr>
            </w:pPr>
            <w:r w:rsidRPr="00247484">
              <w:rPr>
                <w:sz w:val="20"/>
                <w:szCs w:val="20"/>
              </w:rPr>
              <w:t>к решени</w:t>
            </w:r>
            <w:r w:rsidR="00D6093E" w:rsidRPr="00247484">
              <w:rPr>
                <w:sz w:val="20"/>
                <w:szCs w:val="20"/>
              </w:rPr>
              <w:t>ю</w:t>
            </w:r>
            <w:r w:rsidRPr="00247484">
              <w:rPr>
                <w:sz w:val="20"/>
                <w:szCs w:val="20"/>
              </w:rPr>
              <w:t xml:space="preserve"> Рыбинского</w:t>
            </w:r>
          </w:p>
        </w:tc>
      </w:tr>
      <w:tr w:rsidR="00E158AF" w:rsidRPr="00085BE5" w:rsidTr="004E1D3C">
        <w:trPr>
          <w:trHeight w:val="285"/>
        </w:trPr>
        <w:tc>
          <w:tcPr>
            <w:tcW w:w="11057" w:type="dxa"/>
            <w:tcBorders>
              <w:top w:val="nil"/>
              <w:left w:val="nil"/>
              <w:bottom w:val="nil"/>
              <w:right w:val="nil"/>
            </w:tcBorders>
            <w:shd w:val="clear" w:color="auto" w:fill="auto"/>
            <w:vAlign w:val="bottom"/>
            <w:hideMark/>
          </w:tcPr>
          <w:p w:rsidR="00E158AF" w:rsidRPr="00247484" w:rsidRDefault="00E158AF" w:rsidP="00247484">
            <w:pPr>
              <w:pStyle w:val="a9"/>
              <w:jc w:val="right"/>
              <w:rPr>
                <w:sz w:val="20"/>
                <w:szCs w:val="20"/>
              </w:rPr>
            </w:pPr>
            <w:r w:rsidRPr="00247484">
              <w:rPr>
                <w:sz w:val="20"/>
                <w:szCs w:val="20"/>
              </w:rPr>
              <w:t>районного Совета депутатов</w:t>
            </w:r>
          </w:p>
        </w:tc>
      </w:tr>
      <w:tr w:rsidR="00E158AF" w:rsidRPr="00085BE5" w:rsidTr="004E1D3C">
        <w:trPr>
          <w:trHeight w:val="300"/>
        </w:trPr>
        <w:tc>
          <w:tcPr>
            <w:tcW w:w="11057" w:type="dxa"/>
            <w:tcBorders>
              <w:top w:val="nil"/>
              <w:left w:val="nil"/>
              <w:bottom w:val="nil"/>
              <w:right w:val="nil"/>
            </w:tcBorders>
            <w:shd w:val="clear" w:color="auto" w:fill="auto"/>
            <w:vAlign w:val="bottom"/>
            <w:hideMark/>
          </w:tcPr>
          <w:p w:rsidR="00E158AF" w:rsidRPr="00247484" w:rsidRDefault="00E158AF" w:rsidP="00247484">
            <w:pPr>
              <w:pStyle w:val="a9"/>
              <w:jc w:val="right"/>
              <w:rPr>
                <w:sz w:val="20"/>
                <w:szCs w:val="20"/>
              </w:rPr>
            </w:pPr>
            <w:r w:rsidRPr="00247484">
              <w:rPr>
                <w:sz w:val="20"/>
                <w:szCs w:val="20"/>
              </w:rPr>
              <w:t xml:space="preserve">от </w:t>
            </w:r>
            <w:r w:rsidR="00D6093E" w:rsidRPr="00247484">
              <w:rPr>
                <w:sz w:val="20"/>
                <w:szCs w:val="20"/>
              </w:rPr>
              <w:t>24.08.2023 № 26-250р</w:t>
            </w:r>
          </w:p>
        </w:tc>
      </w:tr>
      <w:tr w:rsidR="00E158AF" w:rsidRPr="00085BE5" w:rsidTr="004E1D3C">
        <w:trPr>
          <w:trHeight w:val="510"/>
        </w:trPr>
        <w:tc>
          <w:tcPr>
            <w:tcW w:w="11057" w:type="dxa"/>
            <w:tcBorders>
              <w:top w:val="nil"/>
              <w:left w:val="nil"/>
              <w:bottom w:val="nil"/>
              <w:right w:val="nil"/>
            </w:tcBorders>
            <w:shd w:val="clear" w:color="auto" w:fill="auto"/>
            <w:vAlign w:val="bottom"/>
            <w:hideMark/>
          </w:tcPr>
          <w:p w:rsidR="0004564B" w:rsidRDefault="0004564B" w:rsidP="00A40D9B">
            <w:pPr>
              <w:spacing w:after="0"/>
              <w:rPr>
                <w:rFonts w:ascii="Arial" w:eastAsia="Times New Roman" w:hAnsi="Arial" w:cs="Arial"/>
                <w:b/>
                <w:bCs/>
                <w:sz w:val="20"/>
                <w:szCs w:val="20"/>
                <w:lang w:eastAsia="ru-RU"/>
              </w:rPr>
            </w:pPr>
          </w:p>
          <w:p w:rsidR="00E158AF" w:rsidRDefault="00E158AF" w:rsidP="00A40D9B">
            <w:pPr>
              <w:spacing w:after="0"/>
              <w:rPr>
                <w:rFonts w:ascii="Arial" w:eastAsia="Times New Roman" w:hAnsi="Arial" w:cs="Arial"/>
                <w:b/>
                <w:bCs/>
                <w:sz w:val="20"/>
                <w:szCs w:val="20"/>
                <w:lang w:eastAsia="ru-RU"/>
              </w:rPr>
            </w:pPr>
            <w:r w:rsidRPr="00D6093E">
              <w:rPr>
                <w:rFonts w:ascii="Arial" w:eastAsia="Times New Roman" w:hAnsi="Arial" w:cs="Arial"/>
                <w:b/>
                <w:bCs/>
                <w:sz w:val="20"/>
                <w:szCs w:val="20"/>
                <w:lang w:eastAsia="ru-RU"/>
              </w:rPr>
              <w:t>Доходы районного бюджета по кодам классификации доходов бюджета за 2022 год</w:t>
            </w:r>
          </w:p>
          <w:p w:rsidR="00247484" w:rsidRPr="00D6093E" w:rsidRDefault="00247484" w:rsidP="00A40D9B">
            <w:pPr>
              <w:spacing w:after="0"/>
              <w:rPr>
                <w:rFonts w:ascii="Arial" w:eastAsia="Times New Roman" w:hAnsi="Arial" w:cs="Arial"/>
                <w:b/>
                <w:bCs/>
                <w:sz w:val="20"/>
                <w:szCs w:val="20"/>
                <w:lang w:eastAsia="ru-RU"/>
              </w:rPr>
            </w:pPr>
          </w:p>
          <w:tbl>
            <w:tblPr>
              <w:tblW w:w="10802" w:type="dxa"/>
              <w:tblLayout w:type="fixed"/>
              <w:tblLook w:val="04A0" w:firstRow="1" w:lastRow="0" w:firstColumn="1" w:lastColumn="0" w:noHBand="0" w:noVBand="1"/>
            </w:tblPr>
            <w:tblGrid>
              <w:gridCol w:w="595"/>
              <w:gridCol w:w="710"/>
              <w:gridCol w:w="369"/>
              <w:gridCol w:w="481"/>
              <w:gridCol w:w="473"/>
              <w:gridCol w:w="501"/>
              <w:gridCol w:w="376"/>
              <w:gridCol w:w="541"/>
              <w:gridCol w:w="519"/>
              <w:gridCol w:w="2268"/>
              <w:gridCol w:w="1257"/>
              <w:gridCol w:w="1573"/>
              <w:gridCol w:w="1139"/>
            </w:tblGrid>
            <w:tr w:rsidR="00D261BC" w:rsidRPr="004B0907" w:rsidTr="00D261BC">
              <w:trPr>
                <w:trHeight w:val="255"/>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 xml:space="preserve">№ </w:t>
                  </w:r>
                  <w:proofErr w:type="gramStart"/>
                  <w:r w:rsidRPr="004B0907">
                    <w:rPr>
                      <w:rFonts w:ascii="Times New Roman" w:eastAsia="Times New Roman" w:hAnsi="Times New Roman"/>
                      <w:bCs/>
                      <w:sz w:val="16"/>
                      <w:szCs w:val="16"/>
                      <w:lang w:eastAsia="ru-RU"/>
                    </w:rPr>
                    <w:t>п</w:t>
                  </w:r>
                  <w:proofErr w:type="gramEnd"/>
                  <w:r w:rsidRPr="004B0907">
                    <w:rPr>
                      <w:rFonts w:ascii="Times New Roman" w:eastAsia="Times New Roman" w:hAnsi="Times New Roman"/>
                      <w:bCs/>
                      <w:sz w:val="16"/>
                      <w:szCs w:val="16"/>
                      <w:lang w:eastAsia="ru-RU"/>
                    </w:rPr>
                    <w:t>/п</w:t>
                  </w:r>
                </w:p>
              </w:tc>
              <w:tc>
                <w:tcPr>
                  <w:tcW w:w="7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Код главного администратора доходов бюджета</w:t>
                  </w:r>
                </w:p>
              </w:tc>
              <w:tc>
                <w:tcPr>
                  <w:tcW w:w="3260" w:type="dxa"/>
                  <w:gridSpan w:val="7"/>
                  <w:tcBorders>
                    <w:top w:val="single" w:sz="4" w:space="0" w:color="auto"/>
                    <w:left w:val="nil"/>
                    <w:bottom w:val="single" w:sz="4" w:space="0" w:color="auto"/>
                    <w:right w:val="single" w:sz="4" w:space="0" w:color="000000"/>
                  </w:tcBorders>
                  <w:shd w:val="clear" w:color="auto" w:fill="auto"/>
                  <w:vAlign w:val="center"/>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Код классификации доходов бюджета</w:t>
                  </w:r>
                </w:p>
              </w:tc>
              <w:tc>
                <w:tcPr>
                  <w:tcW w:w="2268" w:type="dxa"/>
                  <w:vMerge w:val="restart"/>
                  <w:tcBorders>
                    <w:top w:val="single" w:sz="4" w:space="0" w:color="auto"/>
                    <w:left w:val="single" w:sz="4" w:space="0" w:color="auto"/>
                    <w:bottom w:val="nil"/>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Наименование главного администратора доходов бюджета,</w:t>
                  </w:r>
                  <w:r w:rsidRPr="004B0907">
                    <w:rPr>
                      <w:rFonts w:ascii="Times New Roman" w:eastAsia="Times New Roman" w:hAnsi="Times New Roman"/>
                      <w:bCs/>
                      <w:sz w:val="16"/>
                      <w:szCs w:val="16"/>
                      <w:lang w:eastAsia="ru-RU"/>
                    </w:rPr>
                    <w:br/>
                    <w:t>кода классификации доходов бюджета</w:t>
                  </w:r>
                </w:p>
              </w:tc>
              <w:tc>
                <w:tcPr>
                  <w:tcW w:w="1257" w:type="dxa"/>
                  <w:vMerge w:val="restart"/>
                  <w:tcBorders>
                    <w:top w:val="single" w:sz="4" w:space="0" w:color="auto"/>
                    <w:left w:val="single" w:sz="4" w:space="0" w:color="auto"/>
                    <w:bottom w:val="nil"/>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Утвержденные бюджетные назначения</w:t>
                  </w:r>
                </w:p>
              </w:tc>
              <w:tc>
                <w:tcPr>
                  <w:tcW w:w="1573" w:type="dxa"/>
                  <w:vMerge w:val="restart"/>
                  <w:tcBorders>
                    <w:top w:val="single" w:sz="4" w:space="0" w:color="auto"/>
                    <w:left w:val="single" w:sz="4" w:space="0" w:color="auto"/>
                    <w:bottom w:val="nil"/>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Исполнено</w:t>
                  </w:r>
                </w:p>
              </w:tc>
              <w:tc>
                <w:tcPr>
                  <w:tcW w:w="1139" w:type="dxa"/>
                  <w:vMerge w:val="restart"/>
                  <w:tcBorders>
                    <w:top w:val="single" w:sz="4" w:space="0" w:color="auto"/>
                    <w:left w:val="single" w:sz="4" w:space="0" w:color="auto"/>
                    <w:bottom w:val="nil"/>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Неисполненные назначения</w:t>
                  </w:r>
                </w:p>
              </w:tc>
            </w:tr>
            <w:tr w:rsidR="00D261BC" w:rsidRPr="004B0907" w:rsidTr="00D261BC">
              <w:trPr>
                <w:trHeight w:val="2865"/>
              </w:trPr>
              <w:tc>
                <w:tcPr>
                  <w:tcW w:w="595" w:type="dxa"/>
                  <w:vMerge/>
                  <w:tcBorders>
                    <w:top w:val="single" w:sz="4" w:space="0" w:color="auto"/>
                    <w:left w:val="single" w:sz="4" w:space="0" w:color="auto"/>
                    <w:bottom w:val="single" w:sz="4" w:space="0" w:color="auto"/>
                    <w:right w:val="single" w:sz="4" w:space="0" w:color="auto"/>
                  </w:tcBorders>
                  <w:vAlign w:val="center"/>
                  <w:hideMark/>
                </w:tcPr>
                <w:p w:rsidR="00D261BC" w:rsidRPr="004B0907" w:rsidRDefault="00D261BC" w:rsidP="00D261BC">
                  <w:pPr>
                    <w:spacing w:after="0"/>
                    <w:jc w:val="left"/>
                    <w:rPr>
                      <w:rFonts w:ascii="Times New Roman" w:eastAsia="Times New Roman" w:hAnsi="Times New Roman"/>
                      <w:b/>
                      <w:bCs/>
                      <w:sz w:val="16"/>
                      <w:szCs w:val="16"/>
                      <w:lang w:eastAsia="ru-RU"/>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rsidR="00D261BC" w:rsidRPr="004B0907" w:rsidRDefault="00D261BC" w:rsidP="00D261BC">
                  <w:pPr>
                    <w:spacing w:after="0"/>
                    <w:jc w:val="left"/>
                    <w:rPr>
                      <w:rFonts w:ascii="Times New Roman" w:eastAsia="Times New Roman" w:hAnsi="Times New Roman"/>
                      <w:b/>
                      <w:bCs/>
                      <w:sz w:val="16"/>
                      <w:szCs w:val="16"/>
                      <w:lang w:eastAsia="ru-RU"/>
                    </w:rPr>
                  </w:pPr>
                </w:p>
              </w:tc>
              <w:tc>
                <w:tcPr>
                  <w:tcW w:w="369" w:type="dxa"/>
                  <w:tcBorders>
                    <w:top w:val="nil"/>
                    <w:left w:val="nil"/>
                    <w:bottom w:val="nil"/>
                    <w:right w:val="single" w:sz="4" w:space="0" w:color="auto"/>
                  </w:tcBorders>
                  <w:shd w:val="clear" w:color="auto" w:fill="auto"/>
                  <w:textDirection w:val="btLr"/>
                  <w:vAlign w:val="bottom"/>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Код группы</w:t>
                  </w:r>
                </w:p>
              </w:tc>
              <w:tc>
                <w:tcPr>
                  <w:tcW w:w="481" w:type="dxa"/>
                  <w:tcBorders>
                    <w:top w:val="nil"/>
                    <w:left w:val="nil"/>
                    <w:bottom w:val="nil"/>
                    <w:right w:val="single" w:sz="4" w:space="0" w:color="auto"/>
                  </w:tcBorders>
                  <w:shd w:val="clear" w:color="auto" w:fill="auto"/>
                  <w:textDirection w:val="btLr"/>
                  <w:vAlign w:val="bottom"/>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Код подгруппы</w:t>
                  </w:r>
                </w:p>
              </w:tc>
              <w:tc>
                <w:tcPr>
                  <w:tcW w:w="473" w:type="dxa"/>
                  <w:tcBorders>
                    <w:top w:val="nil"/>
                    <w:left w:val="nil"/>
                    <w:bottom w:val="nil"/>
                    <w:right w:val="single" w:sz="4" w:space="0" w:color="auto"/>
                  </w:tcBorders>
                  <w:shd w:val="clear" w:color="auto" w:fill="auto"/>
                  <w:textDirection w:val="btLr"/>
                  <w:vAlign w:val="bottom"/>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Код статьи</w:t>
                  </w:r>
                </w:p>
              </w:tc>
              <w:tc>
                <w:tcPr>
                  <w:tcW w:w="501" w:type="dxa"/>
                  <w:tcBorders>
                    <w:top w:val="nil"/>
                    <w:left w:val="nil"/>
                    <w:bottom w:val="nil"/>
                    <w:right w:val="single" w:sz="4" w:space="0" w:color="auto"/>
                  </w:tcBorders>
                  <w:shd w:val="clear" w:color="auto" w:fill="auto"/>
                  <w:textDirection w:val="btLr"/>
                  <w:vAlign w:val="bottom"/>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Код подстатьи</w:t>
                  </w:r>
                </w:p>
              </w:tc>
              <w:tc>
                <w:tcPr>
                  <w:tcW w:w="376" w:type="dxa"/>
                  <w:tcBorders>
                    <w:top w:val="nil"/>
                    <w:left w:val="nil"/>
                    <w:bottom w:val="nil"/>
                    <w:right w:val="single" w:sz="4" w:space="0" w:color="auto"/>
                  </w:tcBorders>
                  <w:shd w:val="clear" w:color="auto" w:fill="auto"/>
                  <w:textDirection w:val="btLr"/>
                  <w:vAlign w:val="bottom"/>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Код элемента</w:t>
                  </w:r>
                </w:p>
              </w:tc>
              <w:tc>
                <w:tcPr>
                  <w:tcW w:w="541" w:type="dxa"/>
                  <w:tcBorders>
                    <w:top w:val="nil"/>
                    <w:left w:val="nil"/>
                    <w:bottom w:val="nil"/>
                    <w:right w:val="single" w:sz="4" w:space="0" w:color="auto"/>
                  </w:tcBorders>
                  <w:shd w:val="clear" w:color="auto" w:fill="auto"/>
                  <w:textDirection w:val="btLr"/>
                  <w:vAlign w:val="bottom"/>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 xml:space="preserve">Код группы подвида </w:t>
                  </w:r>
                </w:p>
              </w:tc>
              <w:tc>
                <w:tcPr>
                  <w:tcW w:w="519" w:type="dxa"/>
                  <w:tcBorders>
                    <w:top w:val="nil"/>
                    <w:left w:val="nil"/>
                    <w:bottom w:val="nil"/>
                    <w:right w:val="single" w:sz="4" w:space="0" w:color="auto"/>
                  </w:tcBorders>
                  <w:shd w:val="clear" w:color="auto" w:fill="auto"/>
                  <w:textDirection w:val="btLr"/>
                  <w:vAlign w:val="bottom"/>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Код аналитической группы подвида</w:t>
                  </w:r>
                </w:p>
              </w:tc>
              <w:tc>
                <w:tcPr>
                  <w:tcW w:w="2268" w:type="dxa"/>
                  <w:vMerge/>
                  <w:tcBorders>
                    <w:top w:val="single" w:sz="4" w:space="0" w:color="auto"/>
                    <w:left w:val="single" w:sz="4" w:space="0" w:color="auto"/>
                    <w:bottom w:val="nil"/>
                    <w:right w:val="single" w:sz="4" w:space="0" w:color="auto"/>
                  </w:tcBorders>
                  <w:vAlign w:val="center"/>
                  <w:hideMark/>
                </w:tcPr>
                <w:p w:rsidR="00D261BC" w:rsidRPr="004B0907" w:rsidRDefault="00D261BC" w:rsidP="00D261BC">
                  <w:pPr>
                    <w:spacing w:after="0"/>
                    <w:jc w:val="left"/>
                    <w:rPr>
                      <w:rFonts w:ascii="Times New Roman" w:eastAsia="Times New Roman" w:hAnsi="Times New Roman"/>
                      <w:b/>
                      <w:bCs/>
                      <w:sz w:val="16"/>
                      <w:szCs w:val="16"/>
                      <w:lang w:eastAsia="ru-RU"/>
                    </w:rPr>
                  </w:pPr>
                </w:p>
              </w:tc>
              <w:tc>
                <w:tcPr>
                  <w:tcW w:w="1257" w:type="dxa"/>
                  <w:vMerge/>
                  <w:tcBorders>
                    <w:top w:val="single" w:sz="4" w:space="0" w:color="auto"/>
                    <w:left w:val="single" w:sz="4" w:space="0" w:color="auto"/>
                    <w:bottom w:val="nil"/>
                    <w:right w:val="single" w:sz="4" w:space="0" w:color="auto"/>
                  </w:tcBorders>
                  <w:vAlign w:val="center"/>
                  <w:hideMark/>
                </w:tcPr>
                <w:p w:rsidR="00D261BC" w:rsidRPr="004B0907" w:rsidRDefault="00D261BC" w:rsidP="00D261BC">
                  <w:pPr>
                    <w:spacing w:after="0"/>
                    <w:jc w:val="left"/>
                    <w:rPr>
                      <w:rFonts w:ascii="Times New Roman" w:eastAsia="Times New Roman" w:hAnsi="Times New Roman"/>
                      <w:b/>
                      <w:bCs/>
                      <w:sz w:val="16"/>
                      <w:szCs w:val="16"/>
                      <w:lang w:eastAsia="ru-RU"/>
                    </w:rPr>
                  </w:pPr>
                </w:p>
              </w:tc>
              <w:tc>
                <w:tcPr>
                  <w:tcW w:w="1573" w:type="dxa"/>
                  <w:vMerge/>
                  <w:tcBorders>
                    <w:top w:val="single" w:sz="4" w:space="0" w:color="auto"/>
                    <w:left w:val="single" w:sz="4" w:space="0" w:color="auto"/>
                    <w:bottom w:val="nil"/>
                    <w:right w:val="single" w:sz="4" w:space="0" w:color="auto"/>
                  </w:tcBorders>
                  <w:vAlign w:val="center"/>
                  <w:hideMark/>
                </w:tcPr>
                <w:p w:rsidR="00D261BC" w:rsidRPr="004B0907" w:rsidRDefault="00D261BC" w:rsidP="00D261BC">
                  <w:pPr>
                    <w:spacing w:after="0"/>
                    <w:jc w:val="left"/>
                    <w:rPr>
                      <w:rFonts w:ascii="Times New Roman" w:eastAsia="Times New Roman" w:hAnsi="Times New Roman"/>
                      <w:b/>
                      <w:bCs/>
                      <w:sz w:val="16"/>
                      <w:szCs w:val="16"/>
                      <w:lang w:eastAsia="ru-RU"/>
                    </w:rPr>
                  </w:pPr>
                </w:p>
              </w:tc>
              <w:tc>
                <w:tcPr>
                  <w:tcW w:w="1139" w:type="dxa"/>
                  <w:vMerge/>
                  <w:tcBorders>
                    <w:top w:val="single" w:sz="4" w:space="0" w:color="auto"/>
                    <w:left w:val="single" w:sz="4" w:space="0" w:color="auto"/>
                    <w:bottom w:val="nil"/>
                    <w:right w:val="single" w:sz="4" w:space="0" w:color="auto"/>
                  </w:tcBorders>
                  <w:vAlign w:val="center"/>
                  <w:hideMark/>
                </w:tcPr>
                <w:p w:rsidR="00D261BC" w:rsidRPr="004B0907" w:rsidRDefault="00D261BC" w:rsidP="00D261BC">
                  <w:pPr>
                    <w:spacing w:after="0"/>
                    <w:jc w:val="left"/>
                    <w:rPr>
                      <w:rFonts w:ascii="Times New Roman" w:eastAsia="Times New Roman" w:hAnsi="Times New Roman"/>
                      <w:b/>
                      <w:bCs/>
                      <w:sz w:val="16"/>
                      <w:szCs w:val="16"/>
                      <w:lang w:eastAsia="ru-RU"/>
                    </w:rPr>
                  </w:pPr>
                </w:p>
              </w:tc>
            </w:tr>
            <w:tr w:rsidR="00D261BC" w:rsidRPr="004B0907" w:rsidTr="00D261BC">
              <w:trPr>
                <w:trHeight w:val="420"/>
              </w:trPr>
              <w:tc>
                <w:tcPr>
                  <w:tcW w:w="5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369"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2</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3</w:t>
                  </w:r>
                </w:p>
              </w:tc>
              <w:tc>
                <w:tcPr>
                  <w:tcW w:w="473"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4</w:t>
                  </w:r>
                </w:p>
              </w:tc>
              <w:tc>
                <w:tcPr>
                  <w:tcW w:w="50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5</w:t>
                  </w:r>
                </w:p>
              </w:tc>
              <w:tc>
                <w:tcPr>
                  <w:tcW w:w="376"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6</w:t>
                  </w:r>
                </w:p>
              </w:tc>
              <w:tc>
                <w:tcPr>
                  <w:tcW w:w="54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7</w:t>
                  </w:r>
                </w:p>
              </w:tc>
              <w:tc>
                <w:tcPr>
                  <w:tcW w:w="519"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9</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10</w:t>
                  </w:r>
                </w:p>
              </w:tc>
              <w:tc>
                <w:tcPr>
                  <w:tcW w:w="1573"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11</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Cs/>
                      <w:sz w:val="16"/>
                      <w:szCs w:val="16"/>
                      <w:lang w:eastAsia="ru-RU"/>
                    </w:rPr>
                  </w:pPr>
                  <w:r w:rsidRPr="004B0907">
                    <w:rPr>
                      <w:rFonts w:ascii="Times New Roman" w:eastAsia="Times New Roman" w:hAnsi="Times New Roman"/>
                      <w:bCs/>
                      <w:sz w:val="16"/>
                      <w:szCs w:val="16"/>
                      <w:lang w:eastAsia="ru-RU"/>
                    </w:rPr>
                    <w:t>12</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006</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CE71DA">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4 400,00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4 533,43</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-133,43</w:t>
                  </w:r>
                </w:p>
              </w:tc>
            </w:tr>
            <w:tr w:rsidR="00D261BC" w:rsidRPr="004B0907" w:rsidTr="001163FD">
              <w:trPr>
                <w:trHeight w:val="409"/>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006</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063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CE71DA">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11 592,00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11 456,01</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135,99</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006</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073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CE71DA">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2 524,00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2 524,41</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-0,41</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006</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193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CE71DA">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w:t>
                  </w:r>
                  <w:r w:rsidRPr="004B0907">
                    <w:rPr>
                      <w:rFonts w:ascii="Times New Roman" w:eastAsia="Times New Roman" w:hAnsi="Times New Roman"/>
                      <w:sz w:val="16"/>
                      <w:szCs w:val="16"/>
                      <w:lang w:eastAsia="ru-RU"/>
                    </w:rPr>
                    <w:lastRenderedPageBreak/>
                    <w:t>налагаемые мировыми судьями, комиссиями по делам несовершеннолетних и защите их прав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600,00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969,80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-369,80</w:t>
                  </w:r>
                </w:p>
              </w:tc>
            </w:tr>
            <w:tr w:rsidR="00D261BC" w:rsidRPr="004B0907" w:rsidTr="00D261BC">
              <w:trPr>
                <w:trHeight w:val="204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5</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006</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203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CE71DA">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12 423,00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11 914,56</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508,44</w:t>
                  </w:r>
                </w:p>
              </w:tc>
            </w:tr>
            <w:tr w:rsidR="00D261BC" w:rsidRPr="004B0907" w:rsidTr="00D261BC">
              <w:trPr>
                <w:trHeight w:val="25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006</w:t>
                  </w:r>
                </w:p>
              </w:tc>
              <w:tc>
                <w:tcPr>
                  <w:tcW w:w="5528" w:type="dxa"/>
                  <w:gridSpan w:val="8"/>
                  <w:tcBorders>
                    <w:top w:val="nil"/>
                    <w:left w:val="single" w:sz="4" w:space="0" w:color="auto"/>
                    <w:bottom w:val="nil"/>
                    <w:right w:val="single" w:sz="4" w:space="0" w:color="000000"/>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Управление делами губернатора и правительства Красноярского края, итого</w:t>
                  </w:r>
                </w:p>
              </w:tc>
              <w:tc>
                <w:tcPr>
                  <w:tcW w:w="1257" w:type="dxa"/>
                  <w:tcBorders>
                    <w:top w:val="nil"/>
                    <w:left w:val="single" w:sz="4" w:space="0" w:color="auto"/>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31 539,00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31 398,21</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140,79</w:t>
                  </w:r>
                </w:p>
              </w:tc>
            </w:tr>
            <w:tr w:rsidR="00D261BC" w:rsidRPr="004B0907" w:rsidTr="00D261BC">
              <w:trPr>
                <w:trHeight w:val="255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012</w:t>
                  </w:r>
                </w:p>
              </w:tc>
              <w:tc>
                <w:tcPr>
                  <w:tcW w:w="369"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w:t>
                  </w:r>
                </w:p>
              </w:tc>
              <w:tc>
                <w:tcPr>
                  <w:tcW w:w="473"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0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76"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0411</w:t>
                  </w:r>
                </w:p>
              </w:tc>
              <w:tc>
                <w:tcPr>
                  <w:tcW w:w="519"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CE71DA">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Start"/>
                  <w:r w:rsidRPr="004B0907">
                    <w:rPr>
                      <w:rFonts w:ascii="Times New Roman" w:eastAsia="Times New Roman" w:hAnsi="Times New Roman"/>
                      <w:sz w:val="16"/>
                      <w:szCs w:val="16"/>
                      <w:lang w:eastAsia="ru-RU"/>
                    </w:rPr>
                    <w:t>,(</w:t>
                  </w:r>
                  <w:proofErr w:type="gramEnd"/>
                  <w:r w:rsidRPr="004B0907">
                    <w:rPr>
                      <w:rFonts w:ascii="Times New Roman" w:eastAsia="Times New Roman" w:hAnsi="Times New Roman"/>
                      <w:sz w:val="16"/>
                      <w:szCs w:val="16"/>
                      <w:lang w:eastAsia="ru-RU"/>
                    </w:rPr>
                    <w:t>земли сельскохозяйственного назначения)</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2 480 073,00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2 455 368,09</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24 704,91</w:t>
                  </w:r>
                </w:p>
              </w:tc>
            </w:tr>
            <w:tr w:rsidR="00D261BC" w:rsidRPr="004B0907" w:rsidTr="00D261BC">
              <w:trPr>
                <w:trHeight w:val="204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0413</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CE71DA">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1 562 090,00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1 546 787,09</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15 302,91</w:t>
                  </w:r>
                </w:p>
              </w:tc>
            </w:tr>
            <w:tr w:rsidR="00D261BC" w:rsidRPr="004B0907" w:rsidTr="00D261BC">
              <w:trPr>
                <w:trHeight w:val="255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bookmarkStart w:id="0" w:name="RANGE!B20"/>
                  <w:r w:rsidRPr="004B0907">
                    <w:rPr>
                      <w:rFonts w:ascii="Times New Roman" w:eastAsia="Times New Roman" w:hAnsi="Times New Roman"/>
                      <w:sz w:val="16"/>
                      <w:szCs w:val="16"/>
                      <w:lang w:eastAsia="ru-RU"/>
                    </w:rPr>
                    <w:t>012</w:t>
                  </w:r>
                  <w:bookmarkEnd w:id="0"/>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0414</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CE71DA">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Start"/>
                  <w:r w:rsidRPr="004B0907">
                    <w:rPr>
                      <w:rFonts w:ascii="Times New Roman" w:eastAsia="Times New Roman" w:hAnsi="Times New Roman"/>
                      <w:sz w:val="16"/>
                      <w:szCs w:val="16"/>
                      <w:lang w:eastAsia="ru-RU"/>
                    </w:rPr>
                    <w:t>,(</w:t>
                  </w:r>
                  <w:proofErr w:type="gramEnd"/>
                  <w:r w:rsidRPr="004B0907">
                    <w:rPr>
                      <w:rFonts w:ascii="Times New Roman" w:eastAsia="Times New Roman" w:hAnsi="Times New Roman"/>
                      <w:sz w:val="16"/>
                      <w:szCs w:val="16"/>
                      <w:lang w:eastAsia="ru-RU"/>
                    </w:rPr>
                    <w:t>земли несельскохозяйственного назначения)</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11 203 141,00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11 205 670,70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bookmarkStart w:id="1" w:name="RANGE!M20"/>
                  <w:r w:rsidRPr="004B0907">
                    <w:rPr>
                      <w:rFonts w:ascii="Times New Roman" w:eastAsia="Times New Roman" w:hAnsi="Times New Roman"/>
                      <w:sz w:val="16"/>
                      <w:szCs w:val="16"/>
                      <w:lang w:eastAsia="ru-RU"/>
                    </w:rPr>
                    <w:t>-2 529,70</w:t>
                  </w:r>
                  <w:bookmarkEnd w:id="1"/>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025</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CE71DA">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1 382 348,00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1 366 610,31</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15 737,69</w:t>
                  </w:r>
                </w:p>
              </w:tc>
            </w:tr>
            <w:tr w:rsidR="00D261BC" w:rsidRPr="004B0907" w:rsidTr="00D261BC">
              <w:trPr>
                <w:trHeight w:val="102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11</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075</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Доходы от сдачи в аренду имущества, составляющего казну муниципальных районов (за исключением земельных участков)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5 543 130,00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5 659 868,46</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-116 738,46</w:t>
                  </w:r>
                </w:p>
              </w:tc>
            </w:tr>
            <w:tr w:rsidR="00D261BC" w:rsidRPr="004B0907" w:rsidTr="00D261BC">
              <w:trPr>
                <w:trHeight w:val="408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410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w:t>
                  </w:r>
                  <w:proofErr w:type="gramEnd"/>
                  <w:r w:rsidRPr="004B0907">
                    <w:rPr>
                      <w:rFonts w:ascii="Times New Roman" w:eastAsia="Times New Roman" w:hAnsi="Times New Roman"/>
                      <w:sz w:val="16"/>
                      <w:szCs w:val="16"/>
                      <w:lang w:eastAsia="ru-RU"/>
                    </w:rPr>
                    <w:t xml:space="preserve"> учреждений)</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69 098,16</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69 098,16</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331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313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1 237,10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2 139,56</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-902,46</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045</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840 586,00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845 113,85</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-4 527,85</w:t>
                  </w:r>
                </w:p>
              </w:tc>
            </w:tr>
            <w:tr w:rsidR="00D261BC" w:rsidRPr="004B0907" w:rsidTr="00D261BC">
              <w:trPr>
                <w:trHeight w:val="102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065</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Доходы, поступающие в порядке возмещения расходов, понесенных в связи с эксплуатацией имущества муниципальных районов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2 000,00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5 468,56</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-3 468,56</w:t>
                  </w:r>
                </w:p>
              </w:tc>
            </w:tr>
            <w:tr w:rsidR="00D261BC" w:rsidRPr="004B0907" w:rsidTr="00D261BC">
              <w:trPr>
                <w:trHeight w:val="127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06</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430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192 641,00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212 888,00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-20 247,00</w:t>
                  </w:r>
                </w:p>
              </w:tc>
            </w:tr>
            <w:tr w:rsidR="00D261BC" w:rsidRPr="004B0907" w:rsidTr="00D261BC">
              <w:trPr>
                <w:trHeight w:val="127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17</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06</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025</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430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2 266 010,00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2 121 821,20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144 188,80</w:t>
                  </w:r>
                </w:p>
              </w:tc>
            </w:tr>
            <w:tr w:rsidR="00D261BC" w:rsidRPr="004B0907" w:rsidTr="00D261BC">
              <w:trPr>
                <w:trHeight w:val="127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410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Доходы от приватизации имущества, находящегося в собственности муниципальных районов, в части приватизации нефинансовых активов имущества казны</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524 144,00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503 144,12</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20 999,88</w:t>
                  </w:r>
                </w:p>
              </w:tc>
            </w:tr>
            <w:tr w:rsidR="00D261BC" w:rsidRPr="004B0907" w:rsidTr="00D261BC">
              <w:trPr>
                <w:trHeight w:val="51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19</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17</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Невыясненные поступления, зачисляемые в бюджеты муниципальных районов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-9 171,79</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9 171,79</w:t>
                  </w:r>
                </w:p>
              </w:tc>
            </w:tr>
            <w:tr w:rsidR="00D261BC" w:rsidRPr="004B0907" w:rsidTr="00D261BC">
              <w:trPr>
                <w:trHeight w:val="25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20</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012</w:t>
                  </w:r>
                </w:p>
              </w:tc>
              <w:tc>
                <w:tcPr>
                  <w:tcW w:w="5528" w:type="dxa"/>
                  <w:gridSpan w:val="8"/>
                  <w:tcBorders>
                    <w:top w:val="nil"/>
                    <w:left w:val="single" w:sz="4" w:space="0" w:color="auto"/>
                    <w:bottom w:val="nil"/>
                    <w:right w:val="single" w:sz="4" w:space="0" w:color="000000"/>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Комитет по управлению муниципальным имуществом Рыбинского района, итого</w:t>
                  </w:r>
                </w:p>
              </w:tc>
              <w:tc>
                <w:tcPr>
                  <w:tcW w:w="1257" w:type="dxa"/>
                  <w:tcBorders>
                    <w:top w:val="nil"/>
                    <w:left w:val="single" w:sz="4" w:space="0" w:color="auto"/>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26 066 498,26</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25 984 806,31</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81 691,95</w:t>
                  </w:r>
                </w:p>
              </w:tc>
            </w:tr>
            <w:tr w:rsidR="00D261BC" w:rsidRPr="004B0907" w:rsidTr="00D261BC">
              <w:trPr>
                <w:trHeight w:val="76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21</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w:t>
                  </w:r>
                </w:p>
              </w:tc>
              <w:tc>
                <w:tcPr>
                  <w:tcW w:w="50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001</w:t>
                  </w:r>
                </w:p>
              </w:tc>
              <w:tc>
                <w:tcPr>
                  <w:tcW w:w="376"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225 298 700,00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225 298 700,00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76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22</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002</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Дотации бюджетам муниципальных районов на поддержку мер по обеспечению сбалансированности бюджетов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271 439 200,00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271 439 200,00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306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23</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2722</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дотации бюджетам муниципальных районов (Дотации бюджетам муниципальных образований края на частичную компенсацию расходов на оплату труда работников муниципальных учреждений в рамках подпрограммы «Создание условий для эффективного и ответственного управления муниципальными финансами, повышения устойчивости бюджетов муниципальных образований» государственной программы Красноярского края «Управление государственными финансами»)</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92 928 200,00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92 928 200,00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229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24</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2724</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дотации бюджетам муниципальных районов (Дотации бюджетам муниципальных образований края на частичную компенсацию расходов на повышение оплаты труда отдельным категориям работников бюджетной сферы Красноярского края по министерству финансов Красноярского края в рамках непрограммных расходов отдельных органов исполнительной власти)</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54 073 300,00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54 073 300,00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25</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25</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Субсидии бюджетам муниципальных районов на создание и обеспечение функционирования центров образования </w:t>
                  </w:r>
                  <w:proofErr w:type="gramStart"/>
                  <w:r w:rsidRPr="004B0907">
                    <w:rPr>
                      <w:rFonts w:ascii="Times New Roman" w:eastAsia="Times New Roman" w:hAnsi="Times New Roman"/>
                      <w:sz w:val="16"/>
                      <w:szCs w:val="16"/>
                      <w:lang w:eastAsia="ru-RU"/>
                    </w:rPr>
                    <w:t>естественно-научной</w:t>
                  </w:r>
                  <w:proofErr w:type="gramEnd"/>
                  <w:r w:rsidRPr="004B0907">
                    <w:rPr>
                      <w:rFonts w:ascii="Times New Roman" w:eastAsia="Times New Roman" w:hAnsi="Times New Roman"/>
                      <w:sz w:val="16"/>
                      <w:szCs w:val="16"/>
                      <w:lang w:eastAsia="ru-RU"/>
                    </w:rPr>
                    <w:t xml:space="preserve"> и технологической направленностей в общеобразовательных организациях, расположенных в сельской местности и малых городах</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4 700 600,00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4 700 600,00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53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26</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25</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15 176 628,09</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13 139 703,94</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2 036 924,15</w:t>
                  </w:r>
                </w:p>
              </w:tc>
            </w:tr>
            <w:tr w:rsidR="00D261BC" w:rsidRPr="004B0907" w:rsidTr="00D261BC">
              <w:trPr>
                <w:trHeight w:val="127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27</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25</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467</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2 002 307,00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2 002 307,00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76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28</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25</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497</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Субсидии бюджетам муниципальных районов на реализацию мероприятий по обеспечению жильем молодых семей</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1 265 600,00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1 265 600,00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51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29</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25</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519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Субсидия бюджетам муниципальных районов на поддержку отрасли культуры</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393 200,00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393 200,00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306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1598</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Прочие субсидии бюджетам муниципальных районов (Создание и обеспечение функционирования центров образования </w:t>
                  </w:r>
                  <w:proofErr w:type="gramStart"/>
                  <w:r w:rsidRPr="004B0907">
                    <w:rPr>
                      <w:rFonts w:ascii="Times New Roman" w:eastAsia="Times New Roman" w:hAnsi="Times New Roman"/>
                      <w:sz w:val="16"/>
                      <w:szCs w:val="16"/>
                      <w:lang w:eastAsia="ru-RU"/>
                    </w:rPr>
                    <w:t>естественно-научной</w:t>
                  </w:r>
                  <w:proofErr w:type="gramEnd"/>
                  <w:r w:rsidRPr="004B0907">
                    <w:rPr>
                      <w:rFonts w:ascii="Times New Roman" w:eastAsia="Times New Roman" w:hAnsi="Times New Roman"/>
                      <w:sz w:val="16"/>
                      <w:szCs w:val="16"/>
                      <w:lang w:eastAsia="ru-RU"/>
                    </w:rPr>
                    <w:t xml:space="preserve"> и технологической направленностей в общеобразовательных организациях, расположенных в сельской местности и малых городах, за счет средств краевого бюджета в рамках подпрограммы «Развитие дошкольного, общего и дополнительного образования» государственной программы Красноярского края «Развитие образования»)</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2 400 000,00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2 400 000,00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02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31</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2650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субсидии бюджетам муниципальных районов (на выполнение требований федеральных стандартов спортивной подготовки)</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860 000,00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850 142,30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9 857,70</w:t>
                  </w:r>
                </w:p>
              </w:tc>
            </w:tr>
            <w:tr w:rsidR="00D261BC" w:rsidRPr="004B0907" w:rsidTr="00D261BC">
              <w:trPr>
                <w:trHeight w:val="255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32</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7398</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субсидии бюджетам муниципальных районов (Субсидии бюджетам муниципальных образований на проведение мероприятий, направленных на обеспечение безопасного участия детей в дорожном движении в рамках подпрограммы «Региональные проекты в области дорожного хозяйства, реализуемые в рамках национальных проектов» государственной программы Красноярского края «Развитие транспортной системы»)</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8 800,00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8 800,00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331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33</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7413</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субсидии бюджетам муниципальных районов (Субсидии бюджетам муниципальных образований края на частичное финансирование (возмещение) расходов на содержание единых дежурно-диспетчерских служб муниципальных образований Красноярского края в рамках подпрограммы «Предупреждение, спасение, помощь населению в чрезвычайных ситуациях» государственной программы Красноярского края «Защита от чрезвычайных ситуаций природного и техногенного характера и обеспечение безопасности населения»»)</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20 000,00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20 000,00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357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34</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7436</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Прочие субсидии бюджетам муниципальных районов (Субсидии бюджетам муниципальных образований на приобретение специализированных транспортных средств для перевозки инвалидов, спортивного оборудования, инвентаря, экипировки для занятий физической культурой и спортом лиц с ограниченными возможностями здоровья и инвалидов в муниципальных физкультурно-спортивных организациях в рамках подпрограммы «Развитие системы подготовки спортивного резерва» государственной программы Красноярского края «Развитие физической культуры и спорта»)</w:t>
                  </w:r>
                  <w:proofErr w:type="gramEnd"/>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400 900,00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389 314,67</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11 585,33</w:t>
                  </w:r>
                </w:p>
              </w:tc>
            </w:tr>
            <w:tr w:rsidR="00D261BC" w:rsidRPr="004B0907" w:rsidTr="00D261BC">
              <w:trPr>
                <w:trHeight w:val="280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35</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7449</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субсидии бюджетам муниципальных районов (Субсидии бюджетам муниципальных образований на государственную поддержку комплексного развития муниципальных учреждений культуры и образовательных организаций в области культуры в рамках подпрограммы «Обеспечение реализации государственной программы и прочие мероприятия» государственной программы Красноярского края «Развитие культуры и туризма»)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23 105 219,00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23 105 219,00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255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36</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7454</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субсидии бюджетам муниципальных районов (Субсидии бюджетам муниципальных образований на развитие системы патриотического воспитания в рамках деятельности муниципальных молодежных центров в рамках подпрограммы «Патриотическое воспитание молодежи» государственной программы Красноярского края «Молодежь Красноярского края в XXI веке»)</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200 000,00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200 000,00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204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37</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7456</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субсидии бюджетам муниципальных районов (Субсидии бюджетам муниципальных образований на поддержку деятельности муниципальных молодежных центров в рамках подпрограммы «Вовлечение молодежи в социальную практику» государственной программы Красноярского края «Молодежь Красноярского края в XXI веке»)</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998 100,00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998 100,00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306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38</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7466</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субсидии бюджетам муниципальных районов (Субсидии бюджетам муниципальных образований на подготовку документов территориального планирования и градостроительного зонирования (внесение в них изменений), на разработку документации по планировке территории в рамках подпрограммы «Стимулирование жилищного строительства» государственной программы Красноярского края «Создание условий для обеспечения доступным и комфортным жильем граждан»)</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288 000,00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288 000,00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408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39</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7476</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Прочие субсидии бюджетам муниципальных районов (Субсидии бюджетам муниципальных образований края на приобретение специального оборудования, сырья и расходных материалов для муниципальных домов ремесел и муниципальных клубных формирований по ремеслам, а также на обеспечение их участия в региональных, федеральных, международных фестивалях (мероприятиях), выставках, ярмарках, смотрах, конкурсах по художественным народным ремеслам в рамках подпрограммы «Поддержка искусства и народного творчества» государственной программы Красноярского края</w:t>
                  </w:r>
                  <w:proofErr w:type="gramEnd"/>
                  <w:r w:rsidRPr="004B0907">
                    <w:rPr>
                      <w:rFonts w:ascii="Times New Roman" w:eastAsia="Times New Roman" w:hAnsi="Times New Roman"/>
                      <w:sz w:val="16"/>
                      <w:szCs w:val="16"/>
                      <w:lang w:eastAsia="ru-RU"/>
                    </w:rPr>
                    <w:t xml:space="preserve"> «</w:t>
                  </w:r>
                  <w:proofErr w:type="gramStart"/>
                  <w:r w:rsidRPr="004B0907">
                    <w:rPr>
                      <w:rFonts w:ascii="Times New Roman" w:eastAsia="Times New Roman" w:hAnsi="Times New Roman"/>
                      <w:sz w:val="16"/>
                      <w:szCs w:val="16"/>
                      <w:lang w:eastAsia="ru-RU"/>
                    </w:rPr>
                    <w:t>Развитие культуры и туризма»)</w:t>
                  </w:r>
                  <w:proofErr w:type="gramEnd"/>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535 000,00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535 000,00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306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40</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7482</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субсидии бюджетам муниципальных районов (Субсидии бюджетам муниципальных образований для постоянно действующих коллективов самодеятельного художественного творчества Красноярского края (любительских творческих коллективов) на поддержку творческих фестивалей и конкурсов, в том числе для детей и молодежи, в рамках подпрограммы «Поддержка искусства и народного творчества» государственной программы Красноярского края «Развитие культуры и туризма»)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267 000,00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267 000,00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255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41</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7488</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субсидии бюджетам муниципальных районов (Субсидии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«Обеспечение реализации государственной программы и прочие мероприятия» государственной программы Красноярского края «Развитие культуры и туризма»)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407 200,00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407 200,00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229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42</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7559</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субсидии бюджетам муниципальных районов (Субсидии бюджетам муниципальных образований края на проведение мероприятий по обеспечению антитеррористической защищенности объектов образования в рамках подпрограммы «Развитие дошкольного, общего и дополнительного образования» государственной программы Красноярского края «Развитие образования»)</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748 620,00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748 620,00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43</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7560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субсидии бюджетам муниципальных районов (Субсидии на модернизацию материально-технической базы организаций дополнительного образования с целью создания новых мест для реализации дополнительных общеразвивающих программ)</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2 071 557,91</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2 071 557,91</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255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44</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7563</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субсидии бюджетам муниципальных районов (Субсидии бюджетам муниципальных образований на приведение зданий и сооружений общеобразовательных организаций в соответствие с требованиями законодательства в рамках подпрограммы «Развитие дошкольного, общего и дополнительного образования» государственной программы Красноярского края «Развитие образования»)</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4 600 000,00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4 600 000,00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280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45</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7607</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субсидии бюджетам муниципальных районов (Субсидии бюджетам муниципальных образований на реализацию муниципальных программ развития субъектов малого и среднего предпринимательства в рамках подпрограммы «Развитие субъектов малого и среднего предпринимательства» государственной программы Красноярского края «Развитие малого и среднего предпринимательства и инновационной деятельности»)</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771 100,00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771 100,00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280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46</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7667</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субсидии бюджетам муниципальных районов (Субсидии бюджетам муниципальных образований на обеспечение учреждений культуры специализированным автотранспортом для обслуживания населения, в том числе сельского населения, в рамках подпрограммы «Обеспечение реализации государственной программы и прочие мероприятия» государственной программы Красноярского края «Развитие культуры и туризма»)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5 200 000,00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5 200 000,00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47</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7668</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Прочие субсидии бюджетам муниципальных районов (на реализацию муниципальных программ развития субъектов малого и среднего предпринимательства в целях предоставления </w:t>
                  </w:r>
                  <w:proofErr w:type="spellStart"/>
                  <w:r w:rsidRPr="004B0907">
                    <w:rPr>
                      <w:rFonts w:ascii="Times New Roman" w:eastAsia="Times New Roman" w:hAnsi="Times New Roman"/>
                      <w:sz w:val="16"/>
                      <w:szCs w:val="16"/>
                      <w:lang w:eastAsia="ru-RU"/>
                    </w:rPr>
                    <w:t>грантовой</w:t>
                  </w:r>
                  <w:proofErr w:type="spellEnd"/>
                  <w:r w:rsidRPr="004B0907">
                    <w:rPr>
                      <w:rFonts w:ascii="Times New Roman" w:eastAsia="Times New Roman" w:hAnsi="Times New Roman"/>
                      <w:sz w:val="16"/>
                      <w:szCs w:val="16"/>
                      <w:lang w:eastAsia="ru-RU"/>
                    </w:rPr>
                    <w:t xml:space="preserve"> поддержки на начало ведения предпринимательской деятельности)</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748 960,18</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748 960,18</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382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48</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0289</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Субвенции бюджетам муниципальных районов на выполнение передаваемых полномочий субъектов Российской Федерации (Субвенции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 а также в сфере патронажа (в соответствии с Законом края от 11 июля 2019 года № 7-2988) в рамках подпрограммы «Повышение качества жизни отдельных категорий граждан, степени их социальной защищенности» государственной программы Красноярского</w:t>
                  </w:r>
                  <w:proofErr w:type="gramEnd"/>
                  <w:r w:rsidRPr="004B0907">
                    <w:rPr>
                      <w:rFonts w:ascii="Times New Roman" w:eastAsia="Times New Roman" w:hAnsi="Times New Roman"/>
                      <w:sz w:val="16"/>
                      <w:szCs w:val="16"/>
                      <w:lang w:eastAsia="ru-RU"/>
                    </w:rPr>
                    <w:t xml:space="preserve"> </w:t>
                  </w:r>
                  <w:proofErr w:type="gramStart"/>
                  <w:r w:rsidRPr="004B0907">
                    <w:rPr>
                      <w:rFonts w:ascii="Times New Roman" w:eastAsia="Times New Roman" w:hAnsi="Times New Roman"/>
                      <w:sz w:val="16"/>
                      <w:szCs w:val="16"/>
                      <w:lang w:eastAsia="ru-RU"/>
                    </w:rPr>
                    <w:t>края «Развитие системы социальной поддержки граждан»))</w:t>
                  </w:r>
                  <w:proofErr w:type="gramEnd"/>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858 900,00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858 900,00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663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49</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7408</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Субвенции бюджетам муниципальных районов на выполнение передаваемых полномочий субъектов Российской Федерации (Субвенции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w:t>
                  </w:r>
                  <w:proofErr w:type="gramEnd"/>
                  <w:r w:rsidRPr="004B0907">
                    <w:rPr>
                      <w:rFonts w:ascii="Times New Roman" w:eastAsia="Times New Roman" w:hAnsi="Times New Roman"/>
                      <w:sz w:val="16"/>
                      <w:szCs w:val="16"/>
                      <w:lang w:eastAsia="ru-RU"/>
                    </w:rPr>
                    <w:t xml:space="preserve">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государственной программы Красноярского края «Развитие образования»)</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68 355 700,00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68 355 700,00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E97D75">
              <w:trPr>
                <w:trHeight w:val="1543"/>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50</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7409</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Субвенции бюджетам муниципальных районов на выполнение передаваемых полномочий субъектов Российской Федерации (Субвенции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w:t>
                  </w:r>
                  <w:proofErr w:type="gramEnd"/>
                  <w:r w:rsidRPr="004B0907">
                    <w:rPr>
                      <w:rFonts w:ascii="Times New Roman" w:eastAsia="Times New Roman" w:hAnsi="Times New Roman"/>
                      <w:sz w:val="16"/>
                      <w:szCs w:val="16"/>
                      <w:lang w:eastAsia="ru-RU"/>
                    </w:rPr>
                    <w:t xml:space="preserve">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w:t>
                  </w:r>
                  <w:r w:rsidRPr="004B0907">
                    <w:rPr>
                      <w:rFonts w:ascii="Times New Roman" w:eastAsia="Times New Roman" w:hAnsi="Times New Roman"/>
                      <w:sz w:val="16"/>
                      <w:szCs w:val="16"/>
                      <w:lang w:eastAsia="ru-RU"/>
                    </w:rPr>
                    <w:lastRenderedPageBreak/>
                    <w:t>подпрограммы «Развитие дошкольного, общего и дополнительного образования» государственной программы Красноярского края «Развитие образования»)</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58 931 724,00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58 931 724,00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382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51</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7429</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Субвенции бюджетам муниципальных районов на выполнение передаваемых полномочий субъектов Российской Федерации (Субвенции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соответствии с Законом края от 30 января 2014 года № 6-2056) по министерству экономики и регионального развития Красноярского края в рамках непрограммных расходов отдельных органов исполнительной власти)</w:t>
                  </w:r>
                  <w:proofErr w:type="gramEnd"/>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105 200,00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105 200,00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255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52</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7514</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Субвенции бюджетам муниципальных районов на выполнение передаваемых полномочий субъектов Российской Федерации (Субвенции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органов судебной власти)</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170 900,00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170 900,00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408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53</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7517</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Субвенции бюджетам муниципальных районов на выполнение передаваемых полномочий субъектов Российской Федерации (Субвенции бюджетам муниципальных районов и муниципальных округов края на выполнение отдельных государственных полномочий по решению вопросов поддержки сельскохозяйственного производства (в соответствии с Законом края от 27 декабря 2005 года № 17-4397) в рамках подпрограммы «Обеспечение реализации государственной программы и прочие мероприятия» государственной программы Красноярского края «Развитие сельского хозяйства и регулирование</w:t>
                  </w:r>
                  <w:proofErr w:type="gramEnd"/>
                  <w:r w:rsidRPr="004B0907">
                    <w:rPr>
                      <w:rFonts w:ascii="Times New Roman" w:eastAsia="Times New Roman" w:hAnsi="Times New Roman"/>
                      <w:sz w:val="16"/>
                      <w:szCs w:val="16"/>
                      <w:lang w:eastAsia="ru-RU"/>
                    </w:rPr>
                    <w:t xml:space="preserve"> рынков сельскохозяйственной продукции, сырья и продовольствия»)</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4 330 774,00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4 330 774,00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382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54</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7518</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Субвенции бюджетам муниципальных районов на выполнение передаваемых полномочий субъектов Российской Федерации (Субвенции бюджетам муниципальных образований края 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(в соответствии с Законом края от 13 июня 2013 года № 4-1402) в рамках подпрограммы «Охрана природных комплексов и объектов» государственной программы Красноярского края «Охрана окружающей среды, воспроизводство</w:t>
                  </w:r>
                  <w:proofErr w:type="gramEnd"/>
                  <w:r w:rsidRPr="004B0907">
                    <w:rPr>
                      <w:rFonts w:ascii="Times New Roman" w:eastAsia="Times New Roman" w:hAnsi="Times New Roman"/>
                      <w:sz w:val="16"/>
                      <w:szCs w:val="16"/>
                      <w:lang w:eastAsia="ru-RU"/>
                    </w:rPr>
                    <w:t xml:space="preserve"> природных ресурсов»)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5 097 068,00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1 825 320,50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3 271 747,50</w:t>
                  </w:r>
                </w:p>
              </w:tc>
            </w:tr>
            <w:tr w:rsidR="00D261BC" w:rsidRPr="004B0907" w:rsidTr="00D261BC">
              <w:trPr>
                <w:trHeight w:val="331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55</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7519</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Субвенции бюджетам муниципальных районов на выполнение передаваемых полномочий субъектов Российской Федерации (Субвенции бюджетам муниципальных образований на осуществление государственных полномочий в области архивного дела, переданных органам местного самоуправления Красноярского края (в соответствии с Законом края от 21 декабря 2010 года № 11-5564), в рамках подпрограммы «Развитие архивного дела» государственной программы Красноярского края «Развитие культуры и туризма»)</w:t>
                  </w:r>
                  <w:proofErr w:type="gramEnd"/>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160 690,00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160 690,00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408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56</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7552</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Субвенции бюджетам муниципальных районов на выполнение передаваемых полномочий субъектов Российской Федерации (Субвенции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отношении несовершеннолетних (в соответствии с Законом края от 20 декабря 2007 года № 4-1089) в рамках подпрограммы «Государственная поддержка детей-сирот, расширение практики применения семейных форм воспитания» государственной программы Красноярского края «Развитие образования»)</w:t>
                  </w:r>
                  <w:proofErr w:type="gramEnd"/>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5 473 750,00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5 473 750,00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0A2CD0">
              <w:trPr>
                <w:trHeight w:val="699"/>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57</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7554</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 xml:space="preserve">Субвенции бюджетам муниципальных районов на выполнение передаваемых полномочий субъектов Российской Федерации (Субвенции бюджетам муниципальных образований на исполнение государственных полномочий по осуществлению присмотра и ухода за детьми-инвалидами, </w:t>
                  </w:r>
                  <w:r w:rsidRPr="004B0907">
                    <w:rPr>
                      <w:rFonts w:ascii="Times New Roman" w:eastAsia="Times New Roman" w:hAnsi="Times New Roman"/>
                      <w:sz w:val="16"/>
                      <w:szCs w:val="16"/>
                      <w:lang w:eastAsia="ru-RU"/>
                    </w:rPr>
                    <w:lastRenderedPageBreak/>
                    <w:t>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соответствии с Законом края от 27</w:t>
                  </w:r>
                  <w:proofErr w:type="gramEnd"/>
                  <w:r w:rsidRPr="004B0907">
                    <w:rPr>
                      <w:rFonts w:ascii="Times New Roman" w:eastAsia="Times New Roman" w:hAnsi="Times New Roman"/>
                      <w:sz w:val="16"/>
                      <w:szCs w:val="16"/>
                      <w:lang w:eastAsia="ru-RU"/>
                    </w:rPr>
                    <w:t xml:space="preserve"> </w:t>
                  </w:r>
                  <w:proofErr w:type="gramStart"/>
                  <w:r w:rsidRPr="004B0907">
                    <w:rPr>
                      <w:rFonts w:ascii="Times New Roman" w:eastAsia="Times New Roman" w:hAnsi="Times New Roman"/>
                      <w:sz w:val="16"/>
                      <w:szCs w:val="16"/>
                      <w:lang w:eastAsia="ru-RU"/>
                    </w:rPr>
                    <w:t>декабря 2005 года № 17-4379) в рамках подпрограммы «Развитие дошкольного, общего и дополнительного образования» государственной программы Красноярского края «Развитие образования»)</w:t>
                  </w:r>
                  <w:proofErr w:type="gramEnd"/>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613 380,00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613 380,00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714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58</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7564</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Субвенции бюджетам муниципальных районов на выполнение передаваемых полномочий субъектов Российской Федерации (Субвенции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w:t>
                  </w:r>
                  <w:proofErr w:type="gramEnd"/>
                  <w:r w:rsidRPr="004B0907">
                    <w:rPr>
                      <w:rFonts w:ascii="Times New Roman" w:eastAsia="Times New Roman" w:hAnsi="Times New Roman"/>
                      <w:sz w:val="16"/>
                      <w:szCs w:val="16"/>
                      <w:lang w:eastAsia="ru-RU"/>
                    </w:rPr>
                    <w:t xml:space="preserve">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государственной программы Красноярского края «Развитие образования»)</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279 746 605,76</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279 746 605,76</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382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59</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7566</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Субвенции бюджетам муниципальных районов на выполнение передаваемых полномочий субъектов Российской Федерации (Субвенции бюджетам муниципальных образований на обеспечение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(в соответствии с Законом края от 27 декабря 2005 года № 17-4377) в рамках подпрограммы «Развитие дошкольного, общего и дополнительного образования» государственной программы Красноярского края «Развитие</w:t>
                  </w:r>
                  <w:proofErr w:type="gramEnd"/>
                  <w:r w:rsidRPr="004B0907">
                    <w:rPr>
                      <w:rFonts w:ascii="Times New Roman" w:eastAsia="Times New Roman" w:hAnsi="Times New Roman"/>
                      <w:sz w:val="16"/>
                      <w:szCs w:val="16"/>
                      <w:lang w:eastAsia="ru-RU"/>
                    </w:rPr>
                    <w:t xml:space="preserve"> образования»)</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22 832 400,00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22 832 150,27</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249,73</w:t>
                  </w:r>
                </w:p>
              </w:tc>
            </w:tr>
            <w:tr w:rsidR="00D261BC" w:rsidRPr="004B0907" w:rsidTr="00D261BC">
              <w:trPr>
                <w:trHeight w:val="382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60</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7570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Субвенции бюджетам муниципальных районов на выполнение передаваемых полномочий субъектов Российской Федерации (Субвенции бюджетам муниципальных образований на реализацию отдельных мер по обеспечению ограничения платы граждан за коммунальные услуги (в соответствии с Законом края от 1 декабря 2014 года № 7-2839) в рамках подпрограммы «Обеспечение доступности платы граждан в условиях развития жилищных отношений» государственной программы Красноярского края «Реформирование и модернизация жилищно-коммунального хозяйства и</w:t>
                  </w:r>
                  <w:proofErr w:type="gramEnd"/>
                  <w:r w:rsidRPr="004B0907">
                    <w:rPr>
                      <w:rFonts w:ascii="Times New Roman" w:eastAsia="Times New Roman" w:hAnsi="Times New Roman"/>
                      <w:sz w:val="16"/>
                      <w:szCs w:val="16"/>
                      <w:lang w:eastAsia="ru-RU"/>
                    </w:rPr>
                    <w:t xml:space="preserve"> повышение энергетической эффективности»)</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78 243 800,00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78 243 800,00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84400C">
              <w:trPr>
                <w:trHeight w:val="55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61</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7587</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Субвенции бюджетам муниципальных районов на выполнение передаваемых полномочий субъектов Российской Федерации (Субвенции бюджетам муниципальных образований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w:t>
                  </w:r>
                  <w:proofErr w:type="gramEnd"/>
                  <w:r w:rsidRPr="004B0907">
                    <w:rPr>
                      <w:rFonts w:ascii="Times New Roman" w:eastAsia="Times New Roman" w:hAnsi="Times New Roman"/>
                      <w:sz w:val="16"/>
                      <w:szCs w:val="16"/>
                      <w:lang w:eastAsia="ru-RU"/>
                    </w:rPr>
                    <w:t xml:space="preserve"> возраста 23 лет (в соответствии с Законом края от 24 декабря 2009 года № 9-4225) в рамках подпрограммы «Улучшение жилищных условий отдельных категорий граждан» государственной программы Красноярского края «Создание условий для обеспечения доступным и комфортным жильем </w:t>
                  </w:r>
                  <w:r w:rsidRPr="004B0907">
                    <w:rPr>
                      <w:rFonts w:ascii="Times New Roman" w:eastAsia="Times New Roman" w:hAnsi="Times New Roman"/>
                      <w:sz w:val="16"/>
                      <w:szCs w:val="16"/>
                      <w:lang w:eastAsia="ru-RU"/>
                    </w:rPr>
                    <w:lastRenderedPageBreak/>
                    <w:t>граждан»)</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10 098 700,00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9 934 480,00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164 220,00</w:t>
                  </w:r>
                </w:p>
              </w:tc>
            </w:tr>
            <w:tr w:rsidR="00D261BC" w:rsidRPr="004B0907" w:rsidTr="00D261BC">
              <w:trPr>
                <w:trHeight w:val="68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62</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7588</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Субвенции бюджетам муниципальных районов на выполнение передаваемых полномочий субъектов Российской Федерации (Субвенции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w:t>
                  </w:r>
                  <w:proofErr w:type="gramEnd"/>
                  <w:r w:rsidRPr="004B0907">
                    <w:rPr>
                      <w:rFonts w:ascii="Times New Roman" w:eastAsia="Times New Roman" w:hAnsi="Times New Roman"/>
                      <w:sz w:val="16"/>
                      <w:szCs w:val="16"/>
                      <w:lang w:eastAsia="ru-RU"/>
                    </w:rPr>
                    <w:t xml:space="preserve">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«Развитие дошкольного, общего и дополнительного образования» государственной программы Красноярского края «Развитие образования»)</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97 537 219,83</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100 808 819,83</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-3 271 600,00</w:t>
                  </w:r>
                </w:p>
              </w:tc>
            </w:tr>
            <w:tr w:rsidR="00D261BC" w:rsidRPr="004B0907" w:rsidTr="00D261BC">
              <w:trPr>
                <w:trHeight w:val="459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63</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7601</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Субвенции бюджетам муниципальных районов на выполнение передаваемых полномочий субъектов Российской Федерации (Субвенции бюджетам муниципальных районов на реализацию государственных полномочий по расчету и предоставлению дотаций на выравнивание бюджетной обеспеченности поселений, входящих в состав муниципального района края (в соответствии с Законом края от 29 ноября 2005 года № 16-4081), в рамках подпрограммы «Создание условий для эффективного и ответственного управления муниципальными финансами, повышения устойчивости</w:t>
                  </w:r>
                  <w:proofErr w:type="gramEnd"/>
                  <w:r w:rsidRPr="004B0907">
                    <w:rPr>
                      <w:rFonts w:ascii="Times New Roman" w:eastAsia="Times New Roman" w:hAnsi="Times New Roman"/>
                      <w:sz w:val="16"/>
                      <w:szCs w:val="16"/>
                      <w:lang w:eastAsia="ru-RU"/>
                    </w:rPr>
                    <w:t xml:space="preserve"> бюджетов муниципальных образований» государственной программы Красноярского края «Управление государственными финансами»)</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18 254 600,00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18 254 600,00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331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64</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7604</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Субвенции бюджетам муниципальных районов на выполнение передаваемых полномочий субъектов Российской Федерации (Субвенции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(в соответствии с Законом края от 26 декабря 2006 года № 21-5589) по министерству финансов Красноярского края в рамках непрограммных расходов отдельных органов исполнительной власти)</w:t>
                  </w:r>
                  <w:proofErr w:type="gramEnd"/>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1 525 900,00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1 390 542,00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135 358,00</w:t>
                  </w:r>
                </w:p>
              </w:tc>
            </w:tr>
            <w:tr w:rsidR="00D261BC" w:rsidRPr="004B0907" w:rsidTr="00D261BC">
              <w:trPr>
                <w:trHeight w:val="331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65</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7649</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Субвенции бюджетам муниципальных районов на выполнение передаваемых полномочий субъектов Российской Федерации (Субвенции бюджетам муниципальных образований на осуществление государственных полномочий по организации и обеспечению отдыха и оздоровления детей (в соответствии с Законом края от 19 апреля 2018 года № 5-1533) в рамках подпрограммы «Развитие дошкольного, общего и дополнительного образования» государственной программы Красноярского края «Развитие образования»)</w:t>
                  </w:r>
                  <w:proofErr w:type="gramEnd"/>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7 698 400,00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7 698 058,07</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341,93</w:t>
                  </w:r>
                </w:p>
              </w:tc>
            </w:tr>
            <w:tr w:rsidR="00D261BC" w:rsidRPr="004B0907" w:rsidTr="00D261BC">
              <w:trPr>
                <w:trHeight w:val="510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66</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7846</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Субвенции бюджетам муниципальных районов на выполнение передаваемых полномочий субъектов Российской Федерации (Субвенции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w:t>
                  </w:r>
                  <w:proofErr w:type="gramEnd"/>
                  <w:r w:rsidRPr="004B0907">
                    <w:rPr>
                      <w:rFonts w:ascii="Times New Roman" w:eastAsia="Times New Roman" w:hAnsi="Times New Roman"/>
                      <w:sz w:val="16"/>
                      <w:szCs w:val="16"/>
                      <w:lang w:eastAsia="ru-RU"/>
                    </w:rPr>
                    <w:t xml:space="preserve"> </w:t>
                  </w:r>
                  <w:proofErr w:type="gramStart"/>
                  <w:r w:rsidRPr="004B0907">
                    <w:rPr>
                      <w:rFonts w:ascii="Times New Roman" w:eastAsia="Times New Roman" w:hAnsi="Times New Roman"/>
                      <w:sz w:val="16"/>
                      <w:szCs w:val="16"/>
                      <w:lang w:eastAsia="ru-RU"/>
                    </w:rPr>
                    <w:t>края от 8 июля 2021 года № 11-5284), в рамках подпрограммы «Улучшение жилищных условий отдельных категорий граждан» государственной программы Красноярского края «Создание условий для обеспечения доступным и комфортным жильем граждан»)</w:t>
                  </w:r>
                  <w:proofErr w:type="gramEnd"/>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340 200,00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340 200,00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67</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2 784 020,00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2 646 500,00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137 520,00</w:t>
                  </w:r>
                </w:p>
              </w:tc>
            </w:tr>
            <w:tr w:rsidR="00D261BC" w:rsidRPr="004B0907" w:rsidTr="00D261BC">
              <w:trPr>
                <w:trHeight w:val="127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68</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35</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118</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2 709 510,60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2 709 510,60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27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69</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35</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200 000,00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200 000,00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70</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1001</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Александровского сельсовета)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2 428 103,00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2 428 103,00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71</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1002</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roofErr w:type="gramStart"/>
                  <w:r w:rsidRPr="004B0907">
                    <w:rPr>
                      <w:rFonts w:ascii="Times New Roman" w:eastAsia="Times New Roman" w:hAnsi="Times New Roman"/>
                      <w:sz w:val="16"/>
                      <w:szCs w:val="16"/>
                      <w:lang w:eastAsia="ru-RU"/>
                    </w:rPr>
                    <w:t xml:space="preserve">( </w:t>
                  </w:r>
                  <w:proofErr w:type="gramEnd"/>
                  <w:r w:rsidRPr="004B0907">
                    <w:rPr>
                      <w:rFonts w:ascii="Times New Roman" w:eastAsia="Times New Roman" w:hAnsi="Times New Roman"/>
                      <w:sz w:val="16"/>
                      <w:szCs w:val="16"/>
                      <w:lang w:eastAsia="ru-RU"/>
                    </w:rPr>
                    <w:t>из бюджета Бородинского сельсовета)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6 605 705,00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6 605 705,00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72</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1003</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w:t>
                  </w:r>
                  <w:proofErr w:type="spellStart"/>
                  <w:r w:rsidRPr="004B0907">
                    <w:rPr>
                      <w:rFonts w:ascii="Times New Roman" w:eastAsia="Times New Roman" w:hAnsi="Times New Roman"/>
                      <w:sz w:val="16"/>
                      <w:szCs w:val="16"/>
                      <w:lang w:eastAsia="ru-RU"/>
                    </w:rPr>
                    <w:t>Большеключинского</w:t>
                  </w:r>
                  <w:proofErr w:type="spellEnd"/>
                  <w:r w:rsidRPr="004B0907">
                    <w:rPr>
                      <w:rFonts w:ascii="Times New Roman" w:eastAsia="Times New Roman" w:hAnsi="Times New Roman"/>
                      <w:sz w:val="16"/>
                      <w:szCs w:val="16"/>
                      <w:lang w:eastAsia="ru-RU"/>
                    </w:rPr>
                    <w:t xml:space="preserve"> сельсовета)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2 532 143,00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2 532 143,00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73</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1004</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roofErr w:type="gramStart"/>
                  <w:r w:rsidRPr="004B0907">
                    <w:rPr>
                      <w:rFonts w:ascii="Times New Roman" w:eastAsia="Times New Roman" w:hAnsi="Times New Roman"/>
                      <w:sz w:val="16"/>
                      <w:szCs w:val="16"/>
                      <w:lang w:eastAsia="ru-RU"/>
                    </w:rPr>
                    <w:t xml:space="preserve">( </w:t>
                  </w:r>
                  <w:proofErr w:type="gramEnd"/>
                  <w:r w:rsidRPr="004B0907">
                    <w:rPr>
                      <w:rFonts w:ascii="Times New Roman" w:eastAsia="Times New Roman" w:hAnsi="Times New Roman"/>
                      <w:sz w:val="16"/>
                      <w:szCs w:val="16"/>
                      <w:lang w:eastAsia="ru-RU"/>
                    </w:rPr>
                    <w:t xml:space="preserve">из бюджета </w:t>
                  </w:r>
                  <w:proofErr w:type="spellStart"/>
                  <w:r w:rsidRPr="004B0907">
                    <w:rPr>
                      <w:rFonts w:ascii="Times New Roman" w:eastAsia="Times New Roman" w:hAnsi="Times New Roman"/>
                      <w:sz w:val="16"/>
                      <w:szCs w:val="16"/>
                      <w:lang w:eastAsia="ru-RU"/>
                    </w:rPr>
                    <w:t>Двуреченского</w:t>
                  </w:r>
                  <w:proofErr w:type="spellEnd"/>
                  <w:r w:rsidRPr="004B0907">
                    <w:rPr>
                      <w:rFonts w:ascii="Times New Roman" w:eastAsia="Times New Roman" w:hAnsi="Times New Roman"/>
                      <w:sz w:val="16"/>
                      <w:szCs w:val="16"/>
                      <w:lang w:eastAsia="ru-RU"/>
                    </w:rPr>
                    <w:t xml:space="preserve"> сельсовета)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5 662 655,00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5 662 655,00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84400C">
              <w:trPr>
                <w:trHeight w:val="267"/>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74</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1005</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w:t>
                  </w:r>
                  <w:proofErr w:type="spellStart"/>
                  <w:r w:rsidRPr="004B0907">
                    <w:rPr>
                      <w:rFonts w:ascii="Times New Roman" w:eastAsia="Times New Roman" w:hAnsi="Times New Roman"/>
                      <w:sz w:val="16"/>
                      <w:szCs w:val="16"/>
                      <w:lang w:eastAsia="ru-RU"/>
                    </w:rPr>
                    <w:t>Красногорьевского</w:t>
                  </w:r>
                  <w:proofErr w:type="spellEnd"/>
                  <w:r w:rsidRPr="004B0907">
                    <w:rPr>
                      <w:rFonts w:ascii="Times New Roman" w:eastAsia="Times New Roman" w:hAnsi="Times New Roman"/>
                      <w:sz w:val="16"/>
                      <w:szCs w:val="16"/>
                      <w:lang w:eastAsia="ru-RU"/>
                    </w:rPr>
                    <w:t xml:space="preserve"> </w:t>
                  </w:r>
                  <w:r w:rsidRPr="004B0907">
                    <w:rPr>
                      <w:rFonts w:ascii="Times New Roman" w:eastAsia="Times New Roman" w:hAnsi="Times New Roman"/>
                      <w:sz w:val="16"/>
                      <w:szCs w:val="16"/>
                      <w:lang w:eastAsia="ru-RU"/>
                    </w:rPr>
                    <w:lastRenderedPageBreak/>
                    <w:t>сельсовета)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3 328 247,00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3 328 247,00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75</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1006</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roofErr w:type="gramStart"/>
                  <w:r w:rsidRPr="004B0907">
                    <w:rPr>
                      <w:rFonts w:ascii="Times New Roman" w:eastAsia="Times New Roman" w:hAnsi="Times New Roman"/>
                      <w:sz w:val="16"/>
                      <w:szCs w:val="16"/>
                      <w:lang w:eastAsia="ru-RU"/>
                    </w:rPr>
                    <w:t xml:space="preserve">( </w:t>
                  </w:r>
                  <w:proofErr w:type="gramEnd"/>
                  <w:r w:rsidRPr="004B0907">
                    <w:rPr>
                      <w:rFonts w:ascii="Times New Roman" w:eastAsia="Times New Roman" w:hAnsi="Times New Roman"/>
                      <w:sz w:val="16"/>
                      <w:szCs w:val="16"/>
                      <w:lang w:eastAsia="ru-RU"/>
                    </w:rPr>
                    <w:t xml:space="preserve">из бюджета </w:t>
                  </w:r>
                  <w:proofErr w:type="spellStart"/>
                  <w:r w:rsidRPr="004B0907">
                    <w:rPr>
                      <w:rFonts w:ascii="Times New Roman" w:eastAsia="Times New Roman" w:hAnsi="Times New Roman"/>
                      <w:sz w:val="16"/>
                      <w:szCs w:val="16"/>
                      <w:lang w:eastAsia="ru-RU"/>
                    </w:rPr>
                    <w:t>Малокамалинского</w:t>
                  </w:r>
                  <w:proofErr w:type="spellEnd"/>
                  <w:r w:rsidRPr="004B0907">
                    <w:rPr>
                      <w:rFonts w:ascii="Times New Roman" w:eastAsia="Times New Roman" w:hAnsi="Times New Roman"/>
                      <w:sz w:val="16"/>
                      <w:szCs w:val="16"/>
                      <w:lang w:eastAsia="ru-RU"/>
                    </w:rPr>
                    <w:t xml:space="preserve"> сельсовета)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2 812 493,00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2 812 493,00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76</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1007</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roofErr w:type="gramStart"/>
                  <w:r w:rsidRPr="004B0907">
                    <w:rPr>
                      <w:rFonts w:ascii="Times New Roman" w:eastAsia="Times New Roman" w:hAnsi="Times New Roman"/>
                      <w:sz w:val="16"/>
                      <w:szCs w:val="16"/>
                      <w:lang w:eastAsia="ru-RU"/>
                    </w:rPr>
                    <w:t xml:space="preserve">( </w:t>
                  </w:r>
                  <w:proofErr w:type="gramEnd"/>
                  <w:r w:rsidRPr="004B0907">
                    <w:rPr>
                      <w:rFonts w:ascii="Times New Roman" w:eastAsia="Times New Roman" w:hAnsi="Times New Roman"/>
                      <w:sz w:val="16"/>
                      <w:szCs w:val="16"/>
                      <w:lang w:eastAsia="ru-RU"/>
                    </w:rPr>
                    <w:t xml:space="preserve">из бюджета </w:t>
                  </w:r>
                  <w:proofErr w:type="spellStart"/>
                  <w:r w:rsidRPr="004B0907">
                    <w:rPr>
                      <w:rFonts w:ascii="Times New Roman" w:eastAsia="Times New Roman" w:hAnsi="Times New Roman"/>
                      <w:sz w:val="16"/>
                      <w:szCs w:val="16"/>
                      <w:lang w:eastAsia="ru-RU"/>
                    </w:rPr>
                    <w:t>Налобинского</w:t>
                  </w:r>
                  <w:proofErr w:type="spellEnd"/>
                  <w:r w:rsidRPr="004B0907">
                    <w:rPr>
                      <w:rFonts w:ascii="Times New Roman" w:eastAsia="Times New Roman" w:hAnsi="Times New Roman"/>
                      <w:sz w:val="16"/>
                      <w:szCs w:val="16"/>
                      <w:lang w:eastAsia="ru-RU"/>
                    </w:rPr>
                    <w:t xml:space="preserve"> сельсовета)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3 307 109,00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3 307 109,00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77</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1008</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roofErr w:type="gramStart"/>
                  <w:r w:rsidRPr="004B0907">
                    <w:rPr>
                      <w:rFonts w:ascii="Times New Roman" w:eastAsia="Times New Roman" w:hAnsi="Times New Roman"/>
                      <w:sz w:val="16"/>
                      <w:szCs w:val="16"/>
                      <w:lang w:eastAsia="ru-RU"/>
                    </w:rPr>
                    <w:t xml:space="preserve">( </w:t>
                  </w:r>
                  <w:proofErr w:type="gramEnd"/>
                  <w:r w:rsidRPr="004B0907">
                    <w:rPr>
                      <w:rFonts w:ascii="Times New Roman" w:eastAsia="Times New Roman" w:hAnsi="Times New Roman"/>
                      <w:sz w:val="16"/>
                      <w:szCs w:val="16"/>
                      <w:lang w:eastAsia="ru-RU"/>
                    </w:rPr>
                    <w:t>из бюджета Новинского сельсовета)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1 302 162,00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1 302 162,00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78</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1009</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w:t>
                  </w:r>
                  <w:proofErr w:type="spellStart"/>
                  <w:r w:rsidRPr="004B0907">
                    <w:rPr>
                      <w:rFonts w:ascii="Times New Roman" w:eastAsia="Times New Roman" w:hAnsi="Times New Roman"/>
                      <w:sz w:val="16"/>
                      <w:szCs w:val="16"/>
                      <w:lang w:eastAsia="ru-RU"/>
                    </w:rPr>
                    <w:t>Новокамалинского</w:t>
                  </w:r>
                  <w:proofErr w:type="spellEnd"/>
                  <w:r w:rsidRPr="004B0907">
                    <w:rPr>
                      <w:rFonts w:ascii="Times New Roman" w:eastAsia="Times New Roman" w:hAnsi="Times New Roman"/>
                      <w:sz w:val="16"/>
                      <w:szCs w:val="16"/>
                      <w:lang w:eastAsia="ru-RU"/>
                    </w:rPr>
                    <w:t xml:space="preserve"> сельсовета)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9 393 064,00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9 393 064,00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79</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1010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w:t>
                  </w:r>
                  <w:proofErr w:type="spellStart"/>
                  <w:r w:rsidRPr="004B0907">
                    <w:rPr>
                      <w:rFonts w:ascii="Times New Roman" w:eastAsia="Times New Roman" w:hAnsi="Times New Roman"/>
                      <w:sz w:val="16"/>
                      <w:szCs w:val="16"/>
                      <w:lang w:eastAsia="ru-RU"/>
                    </w:rPr>
                    <w:t>Новосолянского</w:t>
                  </w:r>
                  <w:proofErr w:type="spellEnd"/>
                  <w:r w:rsidRPr="004B0907">
                    <w:rPr>
                      <w:rFonts w:ascii="Times New Roman" w:eastAsia="Times New Roman" w:hAnsi="Times New Roman"/>
                      <w:sz w:val="16"/>
                      <w:szCs w:val="16"/>
                      <w:lang w:eastAsia="ru-RU"/>
                    </w:rPr>
                    <w:t xml:space="preserve"> сельсовета)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11 030 867,00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11 030 867,00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80</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1011</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(из бюджета </w:t>
                  </w:r>
                  <w:proofErr w:type="spellStart"/>
                  <w:r w:rsidRPr="004B0907">
                    <w:rPr>
                      <w:rFonts w:ascii="Times New Roman" w:eastAsia="Times New Roman" w:hAnsi="Times New Roman"/>
                      <w:sz w:val="16"/>
                      <w:szCs w:val="16"/>
                      <w:lang w:eastAsia="ru-RU"/>
                    </w:rPr>
                    <w:t>Переясловского</w:t>
                  </w:r>
                  <w:proofErr w:type="spellEnd"/>
                  <w:r w:rsidRPr="004B0907">
                    <w:rPr>
                      <w:rFonts w:ascii="Times New Roman" w:eastAsia="Times New Roman" w:hAnsi="Times New Roman"/>
                      <w:sz w:val="16"/>
                      <w:szCs w:val="16"/>
                      <w:lang w:eastAsia="ru-RU"/>
                    </w:rPr>
                    <w:t xml:space="preserve"> сельсовета)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7 397 131,00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7 397 131,00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81</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1012</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roofErr w:type="gramStart"/>
                  <w:r w:rsidRPr="004B0907">
                    <w:rPr>
                      <w:rFonts w:ascii="Times New Roman" w:eastAsia="Times New Roman" w:hAnsi="Times New Roman"/>
                      <w:sz w:val="16"/>
                      <w:szCs w:val="16"/>
                      <w:lang w:eastAsia="ru-RU"/>
                    </w:rPr>
                    <w:t xml:space="preserve">( </w:t>
                  </w:r>
                  <w:proofErr w:type="gramEnd"/>
                  <w:r w:rsidRPr="004B0907">
                    <w:rPr>
                      <w:rFonts w:ascii="Times New Roman" w:eastAsia="Times New Roman" w:hAnsi="Times New Roman"/>
                      <w:sz w:val="16"/>
                      <w:szCs w:val="16"/>
                      <w:lang w:eastAsia="ru-RU"/>
                    </w:rPr>
                    <w:t>из бюджета Рыбинского сельсовета)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8 014 548,00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8 014 548,00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82</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1013</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roofErr w:type="gramStart"/>
                  <w:r w:rsidRPr="004B0907">
                    <w:rPr>
                      <w:rFonts w:ascii="Times New Roman" w:eastAsia="Times New Roman" w:hAnsi="Times New Roman"/>
                      <w:sz w:val="16"/>
                      <w:szCs w:val="16"/>
                      <w:lang w:eastAsia="ru-RU"/>
                    </w:rPr>
                    <w:t xml:space="preserve">( </w:t>
                  </w:r>
                  <w:proofErr w:type="gramEnd"/>
                  <w:r w:rsidRPr="004B0907">
                    <w:rPr>
                      <w:rFonts w:ascii="Times New Roman" w:eastAsia="Times New Roman" w:hAnsi="Times New Roman"/>
                      <w:sz w:val="16"/>
                      <w:szCs w:val="16"/>
                      <w:lang w:eastAsia="ru-RU"/>
                    </w:rPr>
                    <w:t>из бюджета Успенского сельсовета)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3 187 659,00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3 187 659,00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53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83</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1014</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roofErr w:type="gramStart"/>
                  <w:r w:rsidRPr="004B0907">
                    <w:rPr>
                      <w:rFonts w:ascii="Times New Roman" w:eastAsia="Times New Roman" w:hAnsi="Times New Roman"/>
                      <w:sz w:val="16"/>
                      <w:szCs w:val="16"/>
                      <w:lang w:eastAsia="ru-RU"/>
                    </w:rPr>
                    <w:t xml:space="preserve">( </w:t>
                  </w:r>
                  <w:proofErr w:type="gramEnd"/>
                  <w:r w:rsidRPr="004B0907">
                    <w:rPr>
                      <w:rFonts w:ascii="Times New Roman" w:eastAsia="Times New Roman" w:hAnsi="Times New Roman"/>
                      <w:sz w:val="16"/>
                      <w:szCs w:val="16"/>
                      <w:lang w:eastAsia="ru-RU"/>
                    </w:rPr>
                    <w:t xml:space="preserve">из бюджета поселка </w:t>
                  </w:r>
                  <w:proofErr w:type="spellStart"/>
                  <w:r w:rsidRPr="004B0907">
                    <w:rPr>
                      <w:rFonts w:ascii="Times New Roman" w:eastAsia="Times New Roman" w:hAnsi="Times New Roman"/>
                      <w:sz w:val="16"/>
                      <w:szCs w:val="16"/>
                      <w:lang w:eastAsia="ru-RU"/>
                    </w:rPr>
                    <w:t>Ирша</w:t>
                  </w:r>
                  <w:proofErr w:type="spellEnd"/>
                  <w:r w:rsidRPr="004B0907">
                    <w:rPr>
                      <w:rFonts w:ascii="Times New Roman" w:eastAsia="Times New Roman" w:hAnsi="Times New Roman"/>
                      <w:sz w:val="16"/>
                      <w:szCs w:val="16"/>
                      <w:lang w:eastAsia="ru-RU"/>
                    </w:rPr>
                    <w:t>)</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3 306 973,00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3 306 973,00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84</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1015</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roofErr w:type="gramStart"/>
                  <w:r w:rsidRPr="004B0907">
                    <w:rPr>
                      <w:rFonts w:ascii="Times New Roman" w:eastAsia="Times New Roman" w:hAnsi="Times New Roman"/>
                      <w:sz w:val="16"/>
                      <w:szCs w:val="16"/>
                      <w:lang w:eastAsia="ru-RU"/>
                    </w:rPr>
                    <w:t xml:space="preserve">( </w:t>
                  </w:r>
                  <w:proofErr w:type="gramEnd"/>
                  <w:r w:rsidRPr="004B0907">
                    <w:rPr>
                      <w:rFonts w:ascii="Times New Roman" w:eastAsia="Times New Roman" w:hAnsi="Times New Roman"/>
                      <w:sz w:val="16"/>
                      <w:szCs w:val="16"/>
                      <w:lang w:eastAsia="ru-RU"/>
                    </w:rPr>
                    <w:t>из бюджета Уральского сельсовета)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9 141 418,00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9 141 418,00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53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85</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1016</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roofErr w:type="gramStart"/>
                  <w:r w:rsidRPr="004B0907">
                    <w:rPr>
                      <w:rFonts w:ascii="Times New Roman" w:eastAsia="Times New Roman" w:hAnsi="Times New Roman"/>
                      <w:sz w:val="16"/>
                      <w:szCs w:val="16"/>
                      <w:lang w:eastAsia="ru-RU"/>
                    </w:rPr>
                    <w:t xml:space="preserve">( </w:t>
                  </w:r>
                  <w:proofErr w:type="gramEnd"/>
                  <w:r w:rsidRPr="004B0907">
                    <w:rPr>
                      <w:rFonts w:ascii="Times New Roman" w:eastAsia="Times New Roman" w:hAnsi="Times New Roman"/>
                      <w:sz w:val="16"/>
                      <w:szCs w:val="16"/>
                      <w:lang w:eastAsia="ru-RU"/>
                    </w:rPr>
                    <w:t>из бюджета поселка Саянский)</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3 118 527,00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3 118 527,00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53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86</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014</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1017</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roofErr w:type="gramStart"/>
                  <w:r w:rsidRPr="004B0907">
                    <w:rPr>
                      <w:rFonts w:ascii="Times New Roman" w:eastAsia="Times New Roman" w:hAnsi="Times New Roman"/>
                      <w:sz w:val="16"/>
                      <w:szCs w:val="16"/>
                      <w:lang w:eastAsia="ru-RU"/>
                    </w:rPr>
                    <w:t xml:space="preserve">( </w:t>
                  </w:r>
                  <w:proofErr w:type="gramEnd"/>
                  <w:r w:rsidRPr="004B0907">
                    <w:rPr>
                      <w:rFonts w:ascii="Times New Roman" w:eastAsia="Times New Roman" w:hAnsi="Times New Roman"/>
                      <w:sz w:val="16"/>
                      <w:szCs w:val="16"/>
                      <w:lang w:eastAsia="ru-RU"/>
                    </w:rPr>
                    <w:t>из бюджета города Заозерного)</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18 462 177,00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18 462 177,00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53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87</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45</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27 494 071,00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27 344 311,59</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149 759,41</w:t>
                  </w:r>
                </w:p>
              </w:tc>
            </w:tr>
            <w:tr w:rsidR="00D261BC" w:rsidRPr="004B0907" w:rsidTr="00D261BC">
              <w:trPr>
                <w:trHeight w:val="76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88</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45</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519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Межбюджетные трансферты, передаваемые бюджетам муниципальных районов на поддержку отрасли культуры</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650 000,00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650 000,00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204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89</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0853</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межбюджетные трансферты, передаваемые бюджетам муниципальных районов (на финансовое обеспечение (возмещение) расходов, связанных с предоставлением мер социальной поддержки в сфере дошкольного и общего образования детям из семей лиц, принимающих участие в специальной военной операции)</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311 000,00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144 700,00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166 300,00</w:t>
                  </w:r>
                </w:p>
              </w:tc>
            </w:tr>
            <w:tr w:rsidR="00D261BC" w:rsidRPr="004B0907" w:rsidTr="00D261BC">
              <w:trPr>
                <w:trHeight w:val="153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90</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1011</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межбюджетные трансферты, передаваемые бюджетам муниципальных районов (Резервный фонд Правительства Красноярского края в рамках непрограммных расходов отдельных органов исполнительной власти)</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715 976,20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715 976,20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91</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1034</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межбюджетные трансферты, передаваемые бюджетам муниципальных районов (Иные межбюджетные трансферты на финансовое обеспечение (возмещение) расходных обязательств муниципальных образований, связанных с увеличением с 1 июня 2022 года региональных выплат)</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17 342 900,00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17 342 900,00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306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92</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7412</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межбюджетные трансферты, передаваемые бюджетам муниципальных районов (Иные межбюджетные трансферты бюджетам муниципальных образований края на обеспечение первичных мер пожарной безопасности в рамках подпрограммы «Предупреждение, спасение, помощь населению в чрезвычайных ситуациях» государственной программы Красноярского края «Защита от чрезвычайных ситуаций природного и техногенного характера и обеспечение безопасности населения»)</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1 694 800,00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1 694 800,00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255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93</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7418</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межбюджетные трансферты, передаваемые бюджетам муниципальных районов (Иные межбюджетные трансферты бюджетам муниципальных образований на поддержку физкультурно-спортивных клубов по месту жительства в рамках подпрограммы «Развитие массовой физической культуры и спорта» государственной программы Красноярского края «Развитие физической культуры и спорта»)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3 472 400,00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3 472 400,00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331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94</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7459</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Прочие межбюджетные трансферты, передаваемые бюджетам муниципальных районов (Иные межбюджетные трансферты бюджетам муниципальных образований на </w:t>
                  </w:r>
                  <w:proofErr w:type="spellStart"/>
                  <w:r w:rsidRPr="004B0907">
                    <w:rPr>
                      <w:rFonts w:ascii="Times New Roman" w:eastAsia="Times New Roman" w:hAnsi="Times New Roman"/>
                      <w:sz w:val="16"/>
                      <w:szCs w:val="16"/>
                      <w:lang w:eastAsia="ru-RU"/>
                    </w:rPr>
                    <w:t>софинансирование</w:t>
                  </w:r>
                  <w:proofErr w:type="spellEnd"/>
                  <w:r w:rsidRPr="004B0907">
                    <w:rPr>
                      <w:rFonts w:ascii="Times New Roman" w:eastAsia="Times New Roman" w:hAnsi="Times New Roman"/>
                      <w:sz w:val="16"/>
                      <w:szCs w:val="16"/>
                      <w:lang w:eastAsia="ru-RU"/>
                    </w:rPr>
                    <w:t xml:space="preserve"> муниципальных программ формирования современной городской (сельской) среды в поселениях в рамках подпрограммы «Благоустройство дворовых и общественных территорий муниципальных образований» государственной программы Красноярского края «Содействие органам местного самоуправления в формировании современной городской среды»)</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4 898 700,00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4 891 200,00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7 500,00</w:t>
                  </w:r>
                </w:p>
              </w:tc>
            </w:tr>
            <w:tr w:rsidR="00D261BC" w:rsidRPr="004B0907" w:rsidTr="00D261BC">
              <w:trPr>
                <w:trHeight w:val="280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95</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7463</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межбюджетные трансферты, передаваемые бюджетам муниципальных районов (Иные межбюджетные трансферты бюджетам муниципальных образований на обустройство мест (площадок) накопления отходов потребления и (или) приобретение контейнерного оборудования в рамках подпрограммы «Обращение с отходами» государственной программы Красноярского края «Охрана окружающей среды, воспроизводство природных ресурсов»)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3 800 000,00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3 143 762,11</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656 237,89</w:t>
                  </w:r>
                </w:p>
              </w:tc>
            </w:tr>
            <w:tr w:rsidR="00D261BC" w:rsidRPr="004B0907" w:rsidTr="00D261BC">
              <w:trPr>
                <w:trHeight w:val="280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96</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7484</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межбюджетные трансферты, передаваемые бюджетам муниципальных районов (Иные межбюджетные трансферты бюджетам муниципальных образований на создание (реконструкцию) и капитальный ремонт культурно-досуговых учреждений в сельской местности в рамках подпрограммы «Обеспечение реализации государственной программы и прочие мероприятия» государственной программы Красноярского края «Развитие культуры и туризма»)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2 576 693,00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2 576 610,57</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82,43</w:t>
                  </w:r>
                </w:p>
              </w:tc>
            </w:tr>
            <w:tr w:rsidR="00D261BC" w:rsidRPr="004B0907" w:rsidTr="00D261BC">
              <w:trPr>
                <w:trHeight w:val="153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97</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7508</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межбюджетные трансферты, передаваемые бюджетам муниципальных районов (Иные межбюджетные трансферты на содержание автомобильных дорог общего пользования местного значения за счет средств дорожного фонда Красноярского края)</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3 468 400,00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3 468 400,00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408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98</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7555</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Прочие межбюджетные трансферты, передаваемые бюджетам муниципальных районов (Иные межбюджетные трансферты бюджетам муниципальных образований на реализацию мероприятий по профилактике заболеваний путем организации и проведения </w:t>
                  </w:r>
                  <w:proofErr w:type="spellStart"/>
                  <w:r w:rsidRPr="004B0907">
                    <w:rPr>
                      <w:rFonts w:ascii="Times New Roman" w:eastAsia="Times New Roman" w:hAnsi="Times New Roman"/>
                      <w:sz w:val="16"/>
                      <w:szCs w:val="16"/>
                      <w:lang w:eastAsia="ru-RU"/>
                    </w:rPr>
                    <w:t>акарицидных</w:t>
                  </w:r>
                  <w:proofErr w:type="spellEnd"/>
                  <w:r w:rsidRPr="004B0907">
                    <w:rPr>
                      <w:rFonts w:ascii="Times New Roman" w:eastAsia="Times New Roman" w:hAnsi="Times New Roman"/>
                      <w:sz w:val="16"/>
                      <w:szCs w:val="16"/>
                      <w:lang w:eastAsia="ru-RU"/>
                    </w:rPr>
                    <w:t xml:space="preserve"> </w:t>
                  </w:r>
                  <w:proofErr w:type="gramStart"/>
                  <w:r w:rsidRPr="004B0907">
                    <w:rPr>
                      <w:rFonts w:ascii="Times New Roman" w:eastAsia="Times New Roman" w:hAnsi="Times New Roman"/>
                      <w:sz w:val="16"/>
                      <w:szCs w:val="16"/>
                      <w:lang w:eastAsia="ru-RU"/>
                    </w:rPr>
                    <w:t>обработок</w:t>
                  </w:r>
                  <w:proofErr w:type="gramEnd"/>
                  <w:r w:rsidRPr="004B0907">
                    <w:rPr>
                      <w:rFonts w:ascii="Times New Roman" w:eastAsia="Times New Roman" w:hAnsi="Times New Roman"/>
                      <w:sz w:val="16"/>
                      <w:szCs w:val="16"/>
                      <w:lang w:eastAsia="ru-RU"/>
                    </w:rPr>
                    <w:t xml:space="preserve"> наиболее посещаемых населением мест в рамках подпрограммы «Профилактика заболеваний и формирование здорового образа жизни. </w:t>
                  </w:r>
                  <w:proofErr w:type="gramStart"/>
                  <w:r w:rsidRPr="004B0907">
                    <w:rPr>
                      <w:rFonts w:ascii="Times New Roman" w:eastAsia="Times New Roman" w:hAnsi="Times New Roman"/>
                      <w:sz w:val="16"/>
                      <w:szCs w:val="16"/>
                      <w:lang w:eastAsia="ru-RU"/>
                    </w:rPr>
                    <w:t>Развитие первичной медико-санитарной помощи, паллиативной помощи и совершенствование системы лекарственного обеспечения» государственной программы Красноярского края «Развитие здравоохранения»)</w:t>
                  </w:r>
                  <w:proofErr w:type="gramEnd"/>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37 630,00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37 630,00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280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99</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7641</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межбюджетные трансферты, передаваемые бюджетам муниципальных районов (Иные межбюджетные трансферты бюджетам муниципальных образований на осуществление расходов, направленных на реализацию мероприятий по поддержке местных инициатив, в рамках подпрограммы «Поддержка местных инициатив» государственной программы Красноярского края «Содействие развитию местного самоуправления»)</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6 857 452,00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6 857 452,00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433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100</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7744</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Прочие межбюджетные трансферты, передаваемые бюджетам муниципальных районов (Предоставление иных межбюджетных трансфертов бюджетам муниципальных образований в целях содействия достижению и (или) поощрения достижения наилучших значений показателей эффективности деятельности органов местного самоуправления городских округов и муниципальных районов в рамках подпрограммы «Стимулирование органов местного самоуправления края к эффективной реализации полномочий, закрепленных за муниципальными образованиями» государственной программы Красноярского края «Содействие развитию местного самоуправления»)</w:t>
                  </w:r>
                  <w:proofErr w:type="gramEnd"/>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2 457 229,00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2 457 229,00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280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101</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7745</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межбюджетные трансферты, передаваемые бюджетам муниципальных районов (Предоставление иных межбюджетных трансфертов бюджетам муниципальных образований за содействие развитию налогового потенциала в рамках подпрограммы «Содействие развитию налогового потенциала муниципальных образований» государственной программы Красноярского края «Содействие развитию местного самоуправления»)</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4 006 800,00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4 006 800,00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C71B84">
              <w:trPr>
                <w:trHeight w:val="692"/>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102</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7749</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 xml:space="preserve">Прочие межбюджетные трансферты, передаваемые бюджетам муниципальных районов (Иные межбюджетные трансферты бюджетам муниципальных образований на реализацию проектов по решению вопросов местного значения, осуществляемых непосредственно населением на территории населенного пункта, в рамках подпрограммы «Поддержка муниципальных проектов по благоустройству территорий и повышению активности населения в решении вопросов местного значения» государственной программы Красноярского края </w:t>
                  </w:r>
                  <w:r w:rsidRPr="004B0907">
                    <w:rPr>
                      <w:rFonts w:ascii="Times New Roman" w:eastAsia="Times New Roman" w:hAnsi="Times New Roman"/>
                      <w:sz w:val="16"/>
                      <w:szCs w:val="16"/>
                      <w:lang w:eastAsia="ru-RU"/>
                    </w:rPr>
                    <w:lastRenderedPageBreak/>
                    <w:t>«Содействие развитию местного самоуправления»)</w:t>
                  </w:r>
                  <w:proofErr w:type="gramEnd"/>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955 500,00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955 500,00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280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103</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7845</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межбюджетные трансферты, передаваемые бюджетам муниципальных районов (Иные межбюджетные трансферты бюджетам муниципальных образований на устройство плоскостных спортивных сооружений в сельской местности в рамках подпрограммы «Развитие массовой физической культуры и спорта» государственной программы Красноярского края «Развитие физической культуры и спорта»)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3 900 000,00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3 900 000,00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76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104</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04</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099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безвозмездные поступления от негосударственных организаций в бюджеты муниципальных районов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1 061 324,12</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1 061 324,12</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76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105</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Доходы бюджетов муниципальных районов от возврата бюджетными учреждениями остатков субсидий прошлых лет</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495 114,43</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495 114,43</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76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106</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030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Доходы бюджетов муниципальных районов от возврата иными организациями остатков субсидий прошлых лет</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802 532,00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802 532,00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27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107</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15 899 060,80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15 899 060,80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27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108</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19</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-18 783 910,09</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-18 783 910,09</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25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109</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013</w:t>
                  </w:r>
                </w:p>
              </w:tc>
              <w:tc>
                <w:tcPr>
                  <w:tcW w:w="5528" w:type="dxa"/>
                  <w:gridSpan w:val="8"/>
                  <w:tcBorders>
                    <w:top w:val="nil"/>
                    <w:left w:val="single" w:sz="4" w:space="0" w:color="auto"/>
                    <w:bottom w:val="nil"/>
                    <w:right w:val="single" w:sz="4" w:space="0" w:color="000000"/>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Финансовое управление администрации Рыбинского района, итого</w:t>
                  </w:r>
                </w:p>
              </w:tc>
              <w:tc>
                <w:tcPr>
                  <w:tcW w:w="1257" w:type="dxa"/>
                  <w:tcBorders>
                    <w:top w:val="nil"/>
                    <w:left w:val="single" w:sz="4" w:space="0" w:color="auto"/>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1 562 122 287,83</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1 558 646 203,76</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3 476 084,07</w:t>
                  </w:r>
                </w:p>
              </w:tc>
            </w:tr>
            <w:tr w:rsidR="00D261BC" w:rsidRPr="004B0907" w:rsidTr="00D261BC">
              <w:trPr>
                <w:trHeight w:val="76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110</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014</w:t>
                  </w:r>
                </w:p>
              </w:tc>
              <w:tc>
                <w:tcPr>
                  <w:tcW w:w="369"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08</w:t>
                  </w:r>
                </w:p>
              </w:tc>
              <w:tc>
                <w:tcPr>
                  <w:tcW w:w="473"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07</w:t>
                  </w:r>
                </w:p>
              </w:tc>
              <w:tc>
                <w:tcPr>
                  <w:tcW w:w="50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376"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1000</w:t>
                  </w:r>
                </w:p>
              </w:tc>
              <w:tc>
                <w:tcPr>
                  <w:tcW w:w="519"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Государственная пошлина на выдачу разрешения на установку рекламной конструкции</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10 000,00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10 000,00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255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111</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014</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09</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080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160 158,00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160 157,50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0,50</w:t>
                  </w:r>
                </w:p>
              </w:tc>
            </w:tr>
            <w:tr w:rsidR="00D261BC" w:rsidRPr="004B0907" w:rsidTr="00D261BC">
              <w:trPr>
                <w:trHeight w:val="51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112</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014</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995</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доходы от компенсации затрат бюджетов муниципальных районов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231 783,00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231 782,64</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0,36</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113</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014</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07</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10 683,00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10 683,19</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-0,19</w:t>
                  </w:r>
                </w:p>
              </w:tc>
            </w:tr>
            <w:tr w:rsidR="00D261BC" w:rsidRPr="004B0907" w:rsidTr="00D261BC">
              <w:trPr>
                <w:trHeight w:val="127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114</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014</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031</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87 700,00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87 700,00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25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115</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014</w:t>
                  </w:r>
                </w:p>
              </w:tc>
              <w:tc>
                <w:tcPr>
                  <w:tcW w:w="5528" w:type="dxa"/>
                  <w:gridSpan w:val="8"/>
                  <w:tcBorders>
                    <w:top w:val="nil"/>
                    <w:left w:val="single" w:sz="4" w:space="0" w:color="auto"/>
                    <w:bottom w:val="nil"/>
                    <w:right w:val="single" w:sz="4" w:space="0" w:color="000000"/>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Администрация Рыбинского района, итого</w:t>
                  </w:r>
                </w:p>
              </w:tc>
              <w:tc>
                <w:tcPr>
                  <w:tcW w:w="1257" w:type="dxa"/>
                  <w:tcBorders>
                    <w:top w:val="nil"/>
                    <w:left w:val="single" w:sz="4" w:space="0" w:color="auto"/>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500 324,00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500 323,33</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0,67</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116</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025</w:t>
                  </w:r>
                </w:p>
              </w:tc>
              <w:tc>
                <w:tcPr>
                  <w:tcW w:w="369"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w:t>
                  </w:r>
                </w:p>
              </w:tc>
              <w:tc>
                <w:tcPr>
                  <w:tcW w:w="473"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0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76"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w:t>
                  </w:r>
                </w:p>
              </w:tc>
              <w:tc>
                <w:tcPr>
                  <w:tcW w:w="54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1 572 000,00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1 793 046,02</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-221 046,02</w:t>
                  </w:r>
                </w:p>
              </w:tc>
            </w:tr>
            <w:tr w:rsidR="00D261BC" w:rsidRPr="004B0907" w:rsidTr="00D261BC">
              <w:trPr>
                <w:trHeight w:val="102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117</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025</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06</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430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476 280,00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486 275,51</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-9 995,51</w:t>
                  </w:r>
                </w:p>
              </w:tc>
            </w:tr>
            <w:tr w:rsidR="00D261BC" w:rsidRPr="004B0907" w:rsidTr="00D261BC">
              <w:trPr>
                <w:trHeight w:val="25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118</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025</w:t>
                  </w:r>
                </w:p>
              </w:tc>
              <w:tc>
                <w:tcPr>
                  <w:tcW w:w="5528" w:type="dxa"/>
                  <w:gridSpan w:val="8"/>
                  <w:tcBorders>
                    <w:top w:val="nil"/>
                    <w:left w:val="single" w:sz="4" w:space="0" w:color="auto"/>
                    <w:bottom w:val="nil"/>
                    <w:right w:val="single" w:sz="4" w:space="0" w:color="000000"/>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Администрация города Заозерного Рыбинского района Красноярского края, итого</w:t>
                  </w:r>
                </w:p>
              </w:tc>
              <w:tc>
                <w:tcPr>
                  <w:tcW w:w="1257" w:type="dxa"/>
                  <w:tcBorders>
                    <w:top w:val="nil"/>
                    <w:left w:val="single" w:sz="4" w:space="0" w:color="auto"/>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2 048 280,00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2 279 321,53</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-231 041,53</w:t>
                  </w:r>
                </w:p>
              </w:tc>
            </w:tr>
            <w:tr w:rsidR="00D261BC" w:rsidRPr="004B0907" w:rsidTr="00D261BC">
              <w:trPr>
                <w:trHeight w:val="204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119</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032</w:t>
                  </w:r>
                </w:p>
              </w:tc>
              <w:tc>
                <w:tcPr>
                  <w:tcW w:w="369"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473"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203</w:t>
                  </w:r>
                </w:p>
              </w:tc>
              <w:tc>
                <w:tcPr>
                  <w:tcW w:w="376"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2 000,00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2 000,00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229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120</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032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268 640,00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268 639,70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0,30</w:t>
                  </w:r>
                </w:p>
              </w:tc>
            </w:tr>
            <w:tr w:rsidR="00D261BC" w:rsidRPr="004B0907" w:rsidTr="00D261BC">
              <w:trPr>
                <w:trHeight w:val="25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121</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032</w:t>
                  </w:r>
                </w:p>
              </w:tc>
              <w:tc>
                <w:tcPr>
                  <w:tcW w:w="5528" w:type="dxa"/>
                  <w:gridSpan w:val="8"/>
                  <w:tcBorders>
                    <w:top w:val="nil"/>
                    <w:left w:val="single" w:sz="4" w:space="0" w:color="auto"/>
                    <w:bottom w:val="nil"/>
                    <w:right w:val="single" w:sz="4" w:space="0" w:color="000000"/>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 xml:space="preserve"> Министерство природных ресурсов и экологии Красноярского края, итого</w:t>
                  </w:r>
                </w:p>
              </w:tc>
              <w:tc>
                <w:tcPr>
                  <w:tcW w:w="1257" w:type="dxa"/>
                  <w:tcBorders>
                    <w:top w:val="nil"/>
                    <w:left w:val="single" w:sz="4" w:space="0" w:color="auto"/>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270 640,00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270 639,70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0,30</w:t>
                  </w:r>
                </w:p>
              </w:tc>
            </w:tr>
            <w:tr w:rsidR="00D261BC" w:rsidRPr="004B0907" w:rsidTr="00D261BC">
              <w:trPr>
                <w:trHeight w:val="76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122</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048</w:t>
                  </w:r>
                </w:p>
              </w:tc>
              <w:tc>
                <w:tcPr>
                  <w:tcW w:w="369"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w:t>
                  </w:r>
                </w:p>
              </w:tc>
              <w:tc>
                <w:tcPr>
                  <w:tcW w:w="473"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010</w:t>
                  </w:r>
                </w:p>
              </w:tc>
              <w:tc>
                <w:tcPr>
                  <w:tcW w:w="376"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Плата за выбросы загрязняющих веществ в атмосферный воздух стационарными объектами</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503 649,00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500 260,44</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3 388,56</w:t>
                  </w:r>
                </w:p>
              </w:tc>
            </w:tr>
            <w:tr w:rsidR="00D261BC" w:rsidRPr="004B0907" w:rsidTr="00D261BC">
              <w:trPr>
                <w:trHeight w:val="51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123</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048</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030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Плата за сбросы загрязняющих веществ в водные объекты</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2 514 156,00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2 582 999,38</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-68 843,38</w:t>
                  </w:r>
                </w:p>
              </w:tc>
            </w:tr>
            <w:tr w:rsidR="00D261BC" w:rsidRPr="004B0907" w:rsidTr="00D261BC">
              <w:trPr>
                <w:trHeight w:val="42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124</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048</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041</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Плата за размещение отходов производства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17 102 600,00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16 909 144,32</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193 455,68</w:t>
                  </w:r>
                </w:p>
              </w:tc>
            </w:tr>
            <w:tr w:rsidR="00D261BC" w:rsidRPr="004B0907" w:rsidTr="00D261BC">
              <w:trPr>
                <w:trHeight w:val="51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125</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048</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042</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Плата за размещение твердых коммунальных отходов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334 865,00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327 773,35</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7 091,65</w:t>
                  </w:r>
                </w:p>
              </w:tc>
            </w:tr>
            <w:tr w:rsidR="00D261BC" w:rsidRPr="004B0907" w:rsidTr="00D261BC">
              <w:trPr>
                <w:trHeight w:val="25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126</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048</w:t>
                  </w:r>
                </w:p>
              </w:tc>
              <w:tc>
                <w:tcPr>
                  <w:tcW w:w="5528" w:type="dxa"/>
                  <w:gridSpan w:val="8"/>
                  <w:tcBorders>
                    <w:top w:val="nil"/>
                    <w:left w:val="single" w:sz="4" w:space="0" w:color="auto"/>
                    <w:bottom w:val="nil"/>
                    <w:right w:val="single" w:sz="4" w:space="0" w:color="000000"/>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 xml:space="preserve">Енисейское межрегиональное управление Федеральной службы по надзору в сфере природопользования, итого </w:t>
                  </w:r>
                </w:p>
              </w:tc>
              <w:tc>
                <w:tcPr>
                  <w:tcW w:w="1257" w:type="dxa"/>
                  <w:tcBorders>
                    <w:top w:val="nil"/>
                    <w:left w:val="single" w:sz="4" w:space="0" w:color="auto"/>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20 455 270,00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20 320 177,49</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135 092,51</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127</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075</w:t>
                  </w:r>
                </w:p>
              </w:tc>
              <w:tc>
                <w:tcPr>
                  <w:tcW w:w="369"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473"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193</w:t>
                  </w:r>
                </w:p>
              </w:tc>
              <w:tc>
                <w:tcPr>
                  <w:tcW w:w="376"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1 500,00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1 500,00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25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128</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075</w:t>
                  </w:r>
                </w:p>
              </w:tc>
              <w:tc>
                <w:tcPr>
                  <w:tcW w:w="5528" w:type="dxa"/>
                  <w:gridSpan w:val="8"/>
                  <w:tcBorders>
                    <w:top w:val="nil"/>
                    <w:left w:val="single" w:sz="4" w:space="0" w:color="auto"/>
                    <w:bottom w:val="nil"/>
                    <w:right w:val="single" w:sz="4" w:space="0" w:color="000000"/>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 xml:space="preserve">Министерство образования Красноярского края, итого </w:t>
                  </w:r>
                </w:p>
              </w:tc>
              <w:tc>
                <w:tcPr>
                  <w:tcW w:w="1257" w:type="dxa"/>
                  <w:tcBorders>
                    <w:top w:val="nil"/>
                    <w:left w:val="single" w:sz="4" w:space="0" w:color="auto"/>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1 500,00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1 500,00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129</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120</w:t>
                  </w:r>
                </w:p>
              </w:tc>
              <w:tc>
                <w:tcPr>
                  <w:tcW w:w="369"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473"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193</w:t>
                  </w:r>
                </w:p>
              </w:tc>
              <w:tc>
                <w:tcPr>
                  <w:tcW w:w="376"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250,00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250,00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25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130</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120</w:t>
                  </w:r>
                </w:p>
              </w:tc>
              <w:tc>
                <w:tcPr>
                  <w:tcW w:w="5528" w:type="dxa"/>
                  <w:gridSpan w:val="8"/>
                  <w:tcBorders>
                    <w:top w:val="single" w:sz="4" w:space="0" w:color="auto"/>
                    <w:left w:val="nil"/>
                    <w:bottom w:val="single" w:sz="4" w:space="0" w:color="auto"/>
                    <w:right w:val="single" w:sz="4" w:space="0" w:color="000000"/>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Служба по ветеринарному надзору Красноярского края</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250,00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250,00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0,00</w:t>
                  </w:r>
                </w:p>
              </w:tc>
            </w:tr>
            <w:tr w:rsidR="00D261BC" w:rsidRPr="004B0907" w:rsidTr="00D261BC">
              <w:trPr>
                <w:trHeight w:val="102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131</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012</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17 990 462,00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18 793 053,31</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-802 591,31</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132</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147 367 439,00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153 302 237,81</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-5 934 798,81</w:t>
                  </w:r>
                </w:p>
              </w:tc>
            </w:tr>
            <w:tr w:rsidR="00D261BC" w:rsidRPr="004B0907" w:rsidTr="00D261BC">
              <w:trPr>
                <w:trHeight w:val="255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133</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266 500,00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236 325,88</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30 174,12</w:t>
                  </w:r>
                </w:p>
              </w:tc>
            </w:tr>
            <w:tr w:rsidR="00D261BC" w:rsidRPr="004B0907" w:rsidTr="00D261BC">
              <w:trPr>
                <w:trHeight w:val="102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134</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030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901 513,00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930 244,67</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-28 731,67</w:t>
                  </w:r>
                </w:p>
              </w:tc>
            </w:tr>
            <w:tr w:rsidR="00D261BC" w:rsidRPr="004B0907" w:rsidTr="009E26B3">
              <w:trPr>
                <w:trHeight w:val="692"/>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135</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040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w:t>
                  </w:r>
                  <w:r w:rsidRPr="004B0907">
                    <w:rPr>
                      <w:rFonts w:ascii="Times New Roman" w:eastAsia="Times New Roman" w:hAnsi="Times New Roman"/>
                      <w:sz w:val="16"/>
                      <w:szCs w:val="16"/>
                      <w:lang w:eastAsia="ru-RU"/>
                    </w:rPr>
                    <w:lastRenderedPageBreak/>
                    <w:t>Налогового кодекса Российской Федерации</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411 537,00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403 263,46</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8 273,54</w:t>
                  </w:r>
                </w:p>
              </w:tc>
            </w:tr>
            <w:tr w:rsidR="00D261BC" w:rsidRPr="004B0907" w:rsidTr="00D261BC">
              <w:trPr>
                <w:trHeight w:val="229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136</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080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309 473,00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309 473,00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76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137</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011</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Налог, взимаемый с налогоплательщиков, выбравших в качестве объекта налогообложения доходы</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13 792 896,00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13 878 786,15</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-85 890,15</w:t>
                  </w:r>
                </w:p>
              </w:tc>
            </w:tr>
            <w:tr w:rsidR="00D261BC" w:rsidRPr="004B0907" w:rsidTr="00D261BC">
              <w:trPr>
                <w:trHeight w:val="153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138</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021</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14 376 333,00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14 195 674,28</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180 658,72</w:t>
                  </w:r>
                </w:p>
              </w:tc>
            </w:tr>
            <w:tr w:rsidR="00D261BC" w:rsidRPr="004B0907" w:rsidTr="00D261BC">
              <w:trPr>
                <w:trHeight w:val="102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139</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Минимальный налог, зачисляемый в бюджеты субъектов Российской Федерации (за налоговые периоды, истекшие до 1 января 2016 года)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-657,01</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-657,01</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51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Единый налог на вмененный доход для отдельных видов деятельности</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70 800,49</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71 054,50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-254,01</w:t>
                  </w:r>
                </w:p>
              </w:tc>
            </w:tr>
            <w:tr w:rsidR="00D261BC" w:rsidRPr="004B0907" w:rsidTr="00D261BC">
              <w:trPr>
                <w:trHeight w:val="76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141</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Единый налог на вмененный доход для отдельных видов деятельности (за налоговые периоды, истекшие до 1 января 2011 года)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-443,49</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-443,49</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25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142</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03</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Единый сельскохозяйственный налог</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1 577 978,40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1 578 055,06</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-76,66</w:t>
                  </w:r>
                </w:p>
              </w:tc>
            </w:tr>
            <w:tr w:rsidR="00D261BC" w:rsidRPr="004B0907" w:rsidTr="00D261BC">
              <w:trPr>
                <w:trHeight w:val="76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143</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03</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Единый сельскохозяйственный налог (за налоговые периоды, истекшие до 1 января 2011 года)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-527,40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-527,40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02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144</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04</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Налог, взимаемый в связи с применением патентной системы налогообложения, зачисляемый в бюджеты муниципальных районов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5 126 300,00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5 299 412,60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-173 112,60</w:t>
                  </w:r>
                </w:p>
              </w:tc>
            </w:tr>
            <w:tr w:rsidR="00D261BC" w:rsidRPr="004B0907" w:rsidTr="00D261BC">
              <w:trPr>
                <w:trHeight w:val="127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145</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08</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03</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5 934 104,00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6 028 481,67</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-94 377,67</w:t>
                  </w:r>
                </w:p>
              </w:tc>
            </w:tr>
            <w:tr w:rsidR="00D261BC" w:rsidRPr="004B0907" w:rsidTr="00D261BC">
              <w:trPr>
                <w:trHeight w:val="76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146</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09</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07</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Прочие местные налоги и сборы, мобилизуемые на территориях муниципальных районов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465,33</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465,33</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147</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182</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129</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11 550,00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8 195,08</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3 354,92</w:t>
                  </w:r>
                </w:p>
              </w:tc>
            </w:tr>
            <w:tr w:rsidR="00D261BC" w:rsidRPr="004B0907" w:rsidTr="00D261BC">
              <w:trPr>
                <w:trHeight w:val="25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148</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182</w:t>
                  </w:r>
                </w:p>
              </w:tc>
              <w:tc>
                <w:tcPr>
                  <w:tcW w:w="5528" w:type="dxa"/>
                  <w:gridSpan w:val="8"/>
                  <w:tcBorders>
                    <w:top w:val="single" w:sz="4" w:space="0" w:color="auto"/>
                    <w:left w:val="nil"/>
                    <w:bottom w:val="single" w:sz="4" w:space="0" w:color="auto"/>
                    <w:right w:val="single" w:sz="4" w:space="0" w:color="000000"/>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Управление Федеральной налоговой службы по Красноярскому краю</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208 135 723,32</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215 033 094,90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-6 897 371,58</w:t>
                  </w:r>
                </w:p>
              </w:tc>
            </w:tr>
            <w:tr w:rsidR="00D261BC" w:rsidRPr="004B0907" w:rsidTr="00D261BC">
              <w:trPr>
                <w:trHeight w:val="153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149</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188</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33 045,00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30 171,55</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2 873,45</w:t>
                  </w:r>
                </w:p>
              </w:tc>
            </w:tr>
            <w:tr w:rsidR="00D261BC" w:rsidRPr="004B0907" w:rsidTr="00D261BC">
              <w:trPr>
                <w:trHeight w:val="25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150</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188</w:t>
                  </w:r>
                </w:p>
              </w:tc>
              <w:tc>
                <w:tcPr>
                  <w:tcW w:w="5528" w:type="dxa"/>
                  <w:gridSpan w:val="8"/>
                  <w:tcBorders>
                    <w:top w:val="single" w:sz="4" w:space="0" w:color="auto"/>
                    <w:left w:val="nil"/>
                    <w:bottom w:val="single" w:sz="4" w:space="0" w:color="auto"/>
                    <w:right w:val="single" w:sz="4" w:space="0" w:color="000000"/>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Главное управление Министерства внутренних дел Российской Федерации по Красноярскому краю</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33 045,00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30 171,55</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2 873,45</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151</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439</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5,50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24,50</w:t>
                  </w:r>
                </w:p>
              </w:tc>
            </w:tr>
            <w:tr w:rsidR="00D261BC" w:rsidRPr="004B0907" w:rsidTr="00D261BC">
              <w:trPr>
                <w:trHeight w:val="255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152</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439</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063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63 677,00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68 473,17</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-4 796,17</w:t>
                  </w:r>
                </w:p>
              </w:tc>
            </w:tr>
            <w:tr w:rsidR="00D261BC" w:rsidRPr="004B0907" w:rsidTr="00D261BC">
              <w:trPr>
                <w:trHeight w:val="204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153</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439</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073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5 981,00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20 986,34</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-15 005,34</w:t>
                  </w:r>
                </w:p>
              </w:tc>
            </w:tr>
            <w:tr w:rsidR="00D261BC" w:rsidRPr="004B0907" w:rsidTr="00D261BC">
              <w:trPr>
                <w:trHeight w:val="229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154</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439</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083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61 000,00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61 000,00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0A757F">
              <w:trPr>
                <w:trHeight w:val="55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155</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439</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xml:space="preserve">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w:t>
                  </w:r>
                  <w:r w:rsidRPr="004B0907">
                    <w:rPr>
                      <w:rFonts w:ascii="Times New Roman" w:eastAsia="Times New Roman" w:hAnsi="Times New Roman"/>
                      <w:sz w:val="16"/>
                      <w:szCs w:val="16"/>
                      <w:lang w:eastAsia="ru-RU"/>
                    </w:rPr>
                    <w:lastRenderedPageBreak/>
                    <w:t>защите их прав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22 500,00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22 500,00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w:t>
                  </w:r>
                </w:p>
              </w:tc>
            </w:tr>
            <w:tr w:rsidR="00D261BC" w:rsidRPr="004B0907" w:rsidTr="00D261BC">
              <w:trPr>
                <w:trHeight w:val="255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156</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439</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113 065,00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103 889,55</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9 175,45</w:t>
                  </w:r>
                </w:p>
              </w:tc>
            </w:tr>
            <w:tr w:rsidR="00D261BC" w:rsidRPr="004B0907" w:rsidTr="00D261BC">
              <w:trPr>
                <w:trHeight w:val="280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157</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439</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4 728,00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4 543,75</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184,25</w:t>
                  </w:r>
                </w:p>
              </w:tc>
            </w:tr>
            <w:tr w:rsidR="00D261BC" w:rsidRPr="004B0907" w:rsidTr="00D261BC">
              <w:trPr>
                <w:trHeight w:val="204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158</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439</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173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4 500,00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4 501,52</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-1,52</w:t>
                  </w:r>
                </w:p>
              </w:tc>
            </w:tr>
            <w:tr w:rsidR="00D261BC" w:rsidRPr="004B0907" w:rsidTr="00D261BC">
              <w:trPr>
                <w:trHeight w:val="204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159</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439</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193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145 970,00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141 120,44</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4 849,56</w:t>
                  </w:r>
                </w:p>
              </w:tc>
            </w:tr>
            <w:tr w:rsidR="00D261BC" w:rsidRPr="004B0907" w:rsidTr="00D261BC">
              <w:trPr>
                <w:trHeight w:val="204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160</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439</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203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149 700,00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143 952,27</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5 747,73</w:t>
                  </w:r>
                </w:p>
              </w:tc>
            </w:tr>
            <w:tr w:rsidR="00D261BC" w:rsidRPr="004B0907" w:rsidTr="00D261BC">
              <w:trPr>
                <w:trHeight w:val="25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161</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439</w:t>
                  </w:r>
                </w:p>
              </w:tc>
              <w:tc>
                <w:tcPr>
                  <w:tcW w:w="5528" w:type="dxa"/>
                  <w:gridSpan w:val="8"/>
                  <w:tcBorders>
                    <w:top w:val="single" w:sz="4" w:space="0" w:color="auto"/>
                    <w:left w:val="nil"/>
                    <w:bottom w:val="single" w:sz="4" w:space="0" w:color="auto"/>
                    <w:right w:val="single" w:sz="4" w:space="0" w:color="000000"/>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Агентство по обеспечению деятельности мировых судей Красноярского края</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571 151,00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570 972,54</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178,46</w:t>
                  </w:r>
                </w:p>
              </w:tc>
            </w:tr>
            <w:tr w:rsidR="00D261BC" w:rsidRPr="004B0907" w:rsidTr="00D261BC">
              <w:trPr>
                <w:trHeight w:val="2040"/>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162</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555</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0311</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roofErr w:type="gramStart"/>
                  <w:r w:rsidRPr="004B0907">
                    <w:rPr>
                      <w:rFonts w:ascii="Times New Roman" w:eastAsia="Times New Roman" w:hAnsi="Times New Roman"/>
                      <w:sz w:val="16"/>
                      <w:szCs w:val="16"/>
                      <w:lang w:eastAsia="ru-RU"/>
                    </w:rPr>
                    <w:t>,(</w:t>
                  </w:r>
                  <w:proofErr w:type="gramEnd"/>
                  <w:r w:rsidRPr="004B0907">
                    <w:rPr>
                      <w:rFonts w:ascii="Times New Roman" w:eastAsia="Times New Roman" w:hAnsi="Times New Roman"/>
                      <w:sz w:val="16"/>
                      <w:szCs w:val="16"/>
                      <w:lang w:eastAsia="ru-RU"/>
                    </w:rPr>
                    <w:t>земли сельскохозяйственного назначения)</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10 966,00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19 075,57</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-8 109,57</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163</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555</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0312</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104 591,00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106 416,44</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-1 825,44</w:t>
                  </w:r>
                </w:p>
              </w:tc>
            </w:tr>
            <w:tr w:rsidR="00D261BC" w:rsidRPr="004B0907" w:rsidTr="00836602">
              <w:trPr>
                <w:trHeight w:val="6906"/>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Default="00D261BC" w:rsidP="00D03B80">
                  <w:pPr>
                    <w:spacing w:after="0"/>
                    <w:jc w:val="both"/>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164</w:t>
                  </w: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Default="00836602" w:rsidP="00D03B80">
                  <w:pPr>
                    <w:spacing w:after="0"/>
                    <w:jc w:val="both"/>
                    <w:rPr>
                      <w:rFonts w:ascii="Times New Roman" w:eastAsia="Times New Roman" w:hAnsi="Times New Roman"/>
                      <w:sz w:val="16"/>
                      <w:szCs w:val="16"/>
                      <w:lang w:eastAsia="ru-RU"/>
                    </w:rPr>
                  </w:pPr>
                </w:p>
                <w:p w:rsidR="00836602" w:rsidRPr="004B0907" w:rsidRDefault="00836602" w:rsidP="00D03B80">
                  <w:pPr>
                    <w:spacing w:after="0"/>
                    <w:jc w:val="both"/>
                    <w:rPr>
                      <w:rFonts w:ascii="Times New Roman" w:eastAsia="Times New Roman" w:hAnsi="Times New Roman"/>
                      <w:sz w:val="16"/>
                      <w:szCs w:val="16"/>
                      <w:lang w:eastAsia="ru-RU"/>
                    </w:rPr>
                  </w:pPr>
                </w:p>
              </w:tc>
              <w:tc>
                <w:tcPr>
                  <w:tcW w:w="710" w:type="dxa"/>
                  <w:tcBorders>
                    <w:top w:val="nil"/>
                    <w:left w:val="nil"/>
                    <w:bottom w:val="single" w:sz="4" w:space="0" w:color="auto"/>
                    <w:right w:val="single" w:sz="4" w:space="0" w:color="auto"/>
                  </w:tcBorders>
                  <w:shd w:val="clear" w:color="auto" w:fill="auto"/>
                  <w:vAlign w:val="center"/>
                  <w:hideMark/>
                </w:tcPr>
                <w:p w:rsidR="00D261BC"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555</w:t>
                  </w: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Pr="004B0907" w:rsidRDefault="00836602" w:rsidP="00D261BC">
                  <w:pPr>
                    <w:spacing w:after="0"/>
                    <w:rPr>
                      <w:rFonts w:ascii="Times New Roman" w:eastAsia="Times New Roman" w:hAnsi="Times New Roman"/>
                      <w:sz w:val="16"/>
                      <w:szCs w:val="16"/>
                      <w:lang w:eastAsia="ru-RU"/>
                    </w:rPr>
                  </w:pPr>
                </w:p>
              </w:tc>
              <w:tc>
                <w:tcPr>
                  <w:tcW w:w="369" w:type="dxa"/>
                  <w:tcBorders>
                    <w:top w:val="nil"/>
                    <w:left w:val="nil"/>
                    <w:bottom w:val="single" w:sz="4" w:space="0" w:color="auto"/>
                    <w:right w:val="single" w:sz="4" w:space="0" w:color="auto"/>
                  </w:tcBorders>
                  <w:shd w:val="clear" w:color="auto" w:fill="auto"/>
                  <w:vAlign w:val="center"/>
                  <w:hideMark/>
                </w:tcPr>
                <w:p w:rsidR="00D261BC"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Pr="004B0907" w:rsidRDefault="00836602" w:rsidP="00D261BC">
                  <w:pPr>
                    <w:spacing w:after="0"/>
                    <w:rPr>
                      <w:rFonts w:ascii="Times New Roman" w:eastAsia="Times New Roman" w:hAnsi="Times New Roman"/>
                      <w:sz w:val="16"/>
                      <w:szCs w:val="16"/>
                      <w:lang w:eastAsia="ru-RU"/>
                    </w:rPr>
                  </w:pPr>
                </w:p>
              </w:tc>
              <w:tc>
                <w:tcPr>
                  <w:tcW w:w="481" w:type="dxa"/>
                  <w:tcBorders>
                    <w:top w:val="nil"/>
                    <w:left w:val="nil"/>
                    <w:bottom w:val="single" w:sz="4" w:space="0" w:color="auto"/>
                    <w:right w:val="single" w:sz="4" w:space="0" w:color="auto"/>
                  </w:tcBorders>
                  <w:shd w:val="clear" w:color="auto" w:fill="auto"/>
                  <w:vAlign w:val="center"/>
                  <w:hideMark/>
                </w:tcPr>
                <w:p w:rsidR="00D261BC"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14</w:t>
                  </w: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Pr="004B0907" w:rsidRDefault="00836602" w:rsidP="00D261BC">
                  <w:pPr>
                    <w:spacing w:after="0"/>
                    <w:rPr>
                      <w:rFonts w:ascii="Times New Roman" w:eastAsia="Times New Roman" w:hAnsi="Times New Roman"/>
                      <w:sz w:val="16"/>
                      <w:szCs w:val="16"/>
                      <w:lang w:eastAsia="ru-RU"/>
                    </w:rPr>
                  </w:pPr>
                </w:p>
              </w:tc>
              <w:tc>
                <w:tcPr>
                  <w:tcW w:w="473" w:type="dxa"/>
                  <w:tcBorders>
                    <w:top w:val="nil"/>
                    <w:left w:val="nil"/>
                    <w:bottom w:val="single" w:sz="4" w:space="0" w:color="auto"/>
                    <w:right w:val="single" w:sz="4" w:space="0" w:color="auto"/>
                  </w:tcBorders>
                  <w:shd w:val="clear" w:color="auto" w:fill="auto"/>
                  <w:vAlign w:val="center"/>
                  <w:hideMark/>
                </w:tcPr>
                <w:p w:rsidR="00D261BC"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06</w:t>
                  </w: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Pr="004B0907" w:rsidRDefault="00836602" w:rsidP="00D261BC">
                  <w:pPr>
                    <w:spacing w:after="0"/>
                    <w:rPr>
                      <w:rFonts w:ascii="Times New Roman" w:eastAsia="Times New Roman" w:hAnsi="Times New Roman"/>
                      <w:sz w:val="16"/>
                      <w:szCs w:val="16"/>
                      <w:lang w:eastAsia="ru-RU"/>
                    </w:rPr>
                  </w:pPr>
                </w:p>
              </w:tc>
              <w:tc>
                <w:tcPr>
                  <w:tcW w:w="501" w:type="dxa"/>
                  <w:tcBorders>
                    <w:top w:val="nil"/>
                    <w:left w:val="nil"/>
                    <w:bottom w:val="single" w:sz="4" w:space="0" w:color="auto"/>
                    <w:right w:val="single" w:sz="4" w:space="0" w:color="auto"/>
                  </w:tcBorders>
                  <w:shd w:val="clear" w:color="auto" w:fill="auto"/>
                  <w:vAlign w:val="center"/>
                  <w:hideMark/>
                </w:tcPr>
                <w:p w:rsidR="00D261BC"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Pr="004B0907" w:rsidRDefault="00836602" w:rsidP="00D261BC">
                  <w:pPr>
                    <w:spacing w:after="0"/>
                    <w:rPr>
                      <w:rFonts w:ascii="Times New Roman" w:eastAsia="Times New Roman" w:hAnsi="Times New Roman"/>
                      <w:sz w:val="16"/>
                      <w:szCs w:val="16"/>
                      <w:lang w:eastAsia="ru-RU"/>
                    </w:rPr>
                  </w:pPr>
                </w:p>
              </w:tc>
              <w:tc>
                <w:tcPr>
                  <w:tcW w:w="376" w:type="dxa"/>
                  <w:tcBorders>
                    <w:top w:val="nil"/>
                    <w:left w:val="nil"/>
                    <w:bottom w:val="single" w:sz="4" w:space="0" w:color="auto"/>
                    <w:right w:val="single" w:sz="4" w:space="0" w:color="auto"/>
                  </w:tcBorders>
                  <w:shd w:val="clear" w:color="auto" w:fill="auto"/>
                  <w:vAlign w:val="center"/>
                  <w:hideMark/>
                </w:tcPr>
                <w:p w:rsidR="00D261BC"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w:t>
                  </w: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Pr="004B0907" w:rsidRDefault="00836602" w:rsidP="00D261BC">
                  <w:pPr>
                    <w:spacing w:after="0"/>
                    <w:rPr>
                      <w:rFonts w:ascii="Times New Roman" w:eastAsia="Times New Roman" w:hAnsi="Times New Roman"/>
                      <w:sz w:val="16"/>
                      <w:szCs w:val="16"/>
                      <w:lang w:eastAsia="ru-RU"/>
                    </w:rPr>
                  </w:pPr>
                </w:p>
              </w:tc>
              <w:tc>
                <w:tcPr>
                  <w:tcW w:w="541" w:type="dxa"/>
                  <w:tcBorders>
                    <w:top w:val="nil"/>
                    <w:left w:val="nil"/>
                    <w:bottom w:val="single" w:sz="4" w:space="0" w:color="auto"/>
                    <w:right w:val="single" w:sz="4" w:space="0" w:color="auto"/>
                  </w:tcBorders>
                  <w:shd w:val="clear" w:color="auto" w:fill="auto"/>
                  <w:vAlign w:val="center"/>
                  <w:hideMark/>
                </w:tcPr>
                <w:p w:rsidR="00D261BC"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Pr="004B0907" w:rsidRDefault="00836602" w:rsidP="00D261BC">
                  <w:pPr>
                    <w:spacing w:after="0"/>
                    <w:rPr>
                      <w:rFonts w:ascii="Times New Roman" w:eastAsia="Times New Roman" w:hAnsi="Times New Roman"/>
                      <w:sz w:val="16"/>
                      <w:szCs w:val="16"/>
                      <w:lang w:eastAsia="ru-RU"/>
                    </w:rPr>
                  </w:pPr>
                </w:p>
              </w:tc>
              <w:tc>
                <w:tcPr>
                  <w:tcW w:w="519" w:type="dxa"/>
                  <w:tcBorders>
                    <w:top w:val="nil"/>
                    <w:left w:val="nil"/>
                    <w:bottom w:val="single" w:sz="4" w:space="0" w:color="auto"/>
                    <w:right w:val="single" w:sz="4" w:space="0" w:color="auto"/>
                  </w:tcBorders>
                  <w:shd w:val="clear" w:color="auto" w:fill="auto"/>
                  <w:vAlign w:val="center"/>
                  <w:hideMark/>
                </w:tcPr>
                <w:p w:rsidR="00D261BC"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430</w:t>
                  </w: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Default="00836602" w:rsidP="00D261BC">
                  <w:pPr>
                    <w:spacing w:after="0"/>
                    <w:rPr>
                      <w:rFonts w:ascii="Times New Roman" w:eastAsia="Times New Roman" w:hAnsi="Times New Roman"/>
                      <w:sz w:val="16"/>
                      <w:szCs w:val="16"/>
                      <w:lang w:eastAsia="ru-RU"/>
                    </w:rPr>
                  </w:pPr>
                </w:p>
                <w:p w:rsidR="00836602" w:rsidRPr="004B0907" w:rsidRDefault="00836602" w:rsidP="00D261BC">
                  <w:pPr>
                    <w:spacing w:after="0"/>
                    <w:rPr>
                      <w:rFonts w:ascii="Times New Roman" w:eastAsia="Times New Roman" w:hAnsi="Times New Roman"/>
                      <w:sz w:val="16"/>
                      <w:szCs w:val="16"/>
                      <w:lang w:eastAsia="ru-RU"/>
                    </w:rPr>
                  </w:pPr>
                </w:p>
              </w:tc>
              <w:tc>
                <w:tcPr>
                  <w:tcW w:w="2268" w:type="dxa"/>
                  <w:tcBorders>
                    <w:top w:val="nil"/>
                    <w:left w:val="nil"/>
                    <w:bottom w:val="single" w:sz="4" w:space="0" w:color="auto"/>
                    <w:right w:val="single" w:sz="4" w:space="0" w:color="auto"/>
                  </w:tcBorders>
                  <w:shd w:val="clear" w:color="auto" w:fill="auto"/>
                  <w:vAlign w:val="center"/>
                  <w:hideMark/>
                </w:tcPr>
                <w:p w:rsidR="00D261BC"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Default="00836602" w:rsidP="00D261BC">
                  <w:pPr>
                    <w:spacing w:after="0"/>
                    <w:jc w:val="left"/>
                    <w:rPr>
                      <w:rFonts w:ascii="Times New Roman" w:eastAsia="Times New Roman" w:hAnsi="Times New Roman"/>
                      <w:sz w:val="16"/>
                      <w:szCs w:val="16"/>
                      <w:lang w:eastAsia="ru-RU"/>
                    </w:rPr>
                  </w:pPr>
                </w:p>
                <w:p w:rsidR="00836602" w:rsidRPr="004B0907" w:rsidRDefault="00836602" w:rsidP="00D261BC">
                  <w:pPr>
                    <w:spacing w:after="0"/>
                    <w:jc w:val="left"/>
                    <w:rPr>
                      <w:rFonts w:ascii="Times New Roman" w:eastAsia="Times New Roman" w:hAnsi="Times New Roman"/>
                      <w:sz w:val="16"/>
                      <w:szCs w:val="16"/>
                      <w:lang w:eastAsia="ru-RU"/>
                    </w:rPr>
                  </w:pPr>
                </w:p>
              </w:tc>
              <w:tc>
                <w:tcPr>
                  <w:tcW w:w="1257" w:type="dxa"/>
                  <w:tcBorders>
                    <w:top w:val="nil"/>
                    <w:left w:val="nil"/>
                    <w:bottom w:val="single" w:sz="4" w:space="0" w:color="auto"/>
                    <w:right w:val="single" w:sz="4" w:space="0" w:color="auto"/>
                  </w:tcBorders>
                  <w:shd w:val="clear" w:color="auto" w:fill="auto"/>
                  <w:vAlign w:val="center"/>
                  <w:hideMark/>
                </w:tcPr>
                <w:p w:rsidR="00D261BC"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32 550,00</w:t>
                  </w: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Pr="004B0907" w:rsidRDefault="00836602" w:rsidP="00D261BC">
                  <w:pPr>
                    <w:spacing w:after="0"/>
                    <w:jc w:val="right"/>
                    <w:rPr>
                      <w:rFonts w:ascii="Times New Roman" w:eastAsia="Times New Roman" w:hAnsi="Times New Roman"/>
                      <w:sz w:val="16"/>
                      <w:szCs w:val="16"/>
                      <w:lang w:eastAsia="ru-RU"/>
                    </w:rPr>
                  </w:pPr>
                </w:p>
              </w:tc>
              <w:tc>
                <w:tcPr>
                  <w:tcW w:w="1573" w:type="dxa"/>
                  <w:tcBorders>
                    <w:top w:val="nil"/>
                    <w:left w:val="nil"/>
                    <w:bottom w:val="single" w:sz="4" w:space="0" w:color="auto"/>
                    <w:right w:val="single" w:sz="4" w:space="0" w:color="auto"/>
                  </w:tcBorders>
                  <w:shd w:val="clear" w:color="auto" w:fill="auto"/>
                  <w:vAlign w:val="center"/>
                  <w:hideMark/>
                </w:tcPr>
                <w:p w:rsidR="00D261BC"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32 549,71</w:t>
                  </w: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Pr="004B0907" w:rsidRDefault="00836602" w:rsidP="00D261BC">
                  <w:pPr>
                    <w:spacing w:after="0"/>
                    <w:jc w:val="right"/>
                    <w:rPr>
                      <w:rFonts w:ascii="Times New Roman" w:eastAsia="Times New Roman" w:hAnsi="Times New Roman"/>
                      <w:sz w:val="16"/>
                      <w:szCs w:val="16"/>
                      <w:lang w:eastAsia="ru-RU"/>
                    </w:rPr>
                  </w:pPr>
                </w:p>
              </w:tc>
              <w:tc>
                <w:tcPr>
                  <w:tcW w:w="1139" w:type="dxa"/>
                  <w:tcBorders>
                    <w:top w:val="nil"/>
                    <w:left w:val="nil"/>
                    <w:bottom w:val="single" w:sz="4" w:space="0" w:color="auto"/>
                    <w:right w:val="single" w:sz="4" w:space="0" w:color="auto"/>
                  </w:tcBorders>
                  <w:shd w:val="clear" w:color="auto" w:fill="auto"/>
                  <w:vAlign w:val="center"/>
                  <w:hideMark/>
                </w:tcPr>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D261BC"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0,29</w:t>
                  </w: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Default="00836602" w:rsidP="00D261BC">
                  <w:pPr>
                    <w:spacing w:after="0"/>
                    <w:jc w:val="right"/>
                    <w:rPr>
                      <w:rFonts w:ascii="Times New Roman" w:eastAsia="Times New Roman" w:hAnsi="Times New Roman"/>
                      <w:sz w:val="16"/>
                      <w:szCs w:val="16"/>
                      <w:lang w:eastAsia="ru-RU"/>
                    </w:rPr>
                  </w:pPr>
                </w:p>
                <w:p w:rsidR="00836602" w:rsidRPr="004B0907" w:rsidRDefault="00836602" w:rsidP="00D261BC">
                  <w:pPr>
                    <w:spacing w:after="0"/>
                    <w:jc w:val="right"/>
                    <w:rPr>
                      <w:rFonts w:ascii="Times New Roman" w:eastAsia="Times New Roman" w:hAnsi="Times New Roman"/>
                      <w:sz w:val="16"/>
                      <w:szCs w:val="16"/>
                      <w:lang w:eastAsia="ru-RU"/>
                    </w:rPr>
                  </w:pPr>
                </w:p>
              </w:tc>
            </w:tr>
            <w:tr w:rsidR="00D261BC" w:rsidRPr="004B0907" w:rsidTr="00D261BC">
              <w:trPr>
                <w:trHeight w:val="25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lastRenderedPageBreak/>
                    <w:t>165</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555</w:t>
                  </w:r>
                </w:p>
              </w:tc>
              <w:tc>
                <w:tcPr>
                  <w:tcW w:w="5528" w:type="dxa"/>
                  <w:gridSpan w:val="8"/>
                  <w:tcBorders>
                    <w:top w:val="single" w:sz="4" w:space="0" w:color="auto"/>
                    <w:left w:val="nil"/>
                    <w:bottom w:val="single" w:sz="4" w:space="0" w:color="auto"/>
                    <w:right w:val="single" w:sz="4" w:space="0" w:color="000000"/>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 xml:space="preserve">Администрация поселка </w:t>
                  </w:r>
                  <w:proofErr w:type="spellStart"/>
                  <w:r w:rsidRPr="004B0907">
                    <w:rPr>
                      <w:rFonts w:ascii="Times New Roman" w:eastAsia="Times New Roman" w:hAnsi="Times New Roman"/>
                      <w:b/>
                      <w:bCs/>
                      <w:sz w:val="16"/>
                      <w:szCs w:val="16"/>
                      <w:lang w:eastAsia="ru-RU"/>
                    </w:rPr>
                    <w:t>Ирша</w:t>
                  </w:r>
                  <w:proofErr w:type="spellEnd"/>
                  <w:r w:rsidRPr="004B0907">
                    <w:rPr>
                      <w:rFonts w:ascii="Times New Roman" w:eastAsia="Times New Roman" w:hAnsi="Times New Roman"/>
                      <w:b/>
                      <w:bCs/>
                      <w:sz w:val="16"/>
                      <w:szCs w:val="16"/>
                      <w:lang w:eastAsia="ru-RU"/>
                    </w:rPr>
                    <w:t xml:space="preserve"> Рыбинского района Красноярского края</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148 107,00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158 041,72</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-9 934,72</w:t>
                  </w:r>
                </w:p>
              </w:tc>
            </w:tr>
            <w:tr w:rsidR="00D261BC" w:rsidRPr="004B0907" w:rsidTr="00D261BC">
              <w:trPr>
                <w:trHeight w:val="178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166</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560</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013</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0312</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746 431,00</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722 916,93</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23 514,07</w:t>
                  </w:r>
                </w:p>
              </w:tc>
            </w:tr>
            <w:tr w:rsidR="00D261BC" w:rsidRPr="004B0907" w:rsidTr="00D261BC">
              <w:trPr>
                <w:trHeight w:val="382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167</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560</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11</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05</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410</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13</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0000</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120</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left"/>
                    <w:rPr>
                      <w:rFonts w:ascii="Times New Roman" w:eastAsia="Times New Roman" w:hAnsi="Times New Roman"/>
                      <w:sz w:val="16"/>
                      <w:szCs w:val="16"/>
                      <w:lang w:eastAsia="ru-RU"/>
                    </w:rPr>
                  </w:pPr>
                  <w:proofErr w:type="gramStart"/>
                  <w:r w:rsidRPr="004B0907">
                    <w:rPr>
                      <w:rFonts w:ascii="Times New Roman" w:eastAsia="Times New Roman" w:hAnsi="Times New Roman"/>
                      <w:sz w:val="16"/>
                      <w:szCs w:val="16"/>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городских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roofErr w:type="gramEnd"/>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1 193,65</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1 525,40</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-331,75</w:t>
                  </w:r>
                </w:p>
              </w:tc>
            </w:tr>
            <w:tr w:rsidR="00D261BC" w:rsidRPr="004B0907" w:rsidTr="00D261BC">
              <w:trPr>
                <w:trHeight w:val="255"/>
              </w:trPr>
              <w:tc>
                <w:tcPr>
                  <w:tcW w:w="595" w:type="dxa"/>
                  <w:tcBorders>
                    <w:top w:val="nil"/>
                    <w:left w:val="single" w:sz="4" w:space="0" w:color="auto"/>
                    <w:bottom w:val="single" w:sz="4" w:space="0" w:color="auto"/>
                    <w:right w:val="single" w:sz="4" w:space="0" w:color="auto"/>
                  </w:tcBorders>
                  <w:shd w:val="clear" w:color="auto" w:fill="auto"/>
                  <w:noWrap/>
                  <w:vAlign w:val="center"/>
                  <w:hideMark/>
                </w:tcPr>
                <w:p w:rsidR="00D261BC" w:rsidRPr="004B0907" w:rsidRDefault="00D261BC" w:rsidP="00D261BC">
                  <w:pPr>
                    <w:spacing w:after="0"/>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168</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560</w:t>
                  </w:r>
                </w:p>
              </w:tc>
              <w:tc>
                <w:tcPr>
                  <w:tcW w:w="5528" w:type="dxa"/>
                  <w:gridSpan w:val="8"/>
                  <w:tcBorders>
                    <w:top w:val="single" w:sz="4" w:space="0" w:color="auto"/>
                    <w:left w:val="nil"/>
                    <w:bottom w:val="single" w:sz="4" w:space="0" w:color="auto"/>
                    <w:right w:val="single" w:sz="4" w:space="0" w:color="000000"/>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 xml:space="preserve">Администрация поселка </w:t>
                  </w:r>
                  <w:proofErr w:type="gramStart"/>
                  <w:r w:rsidRPr="004B0907">
                    <w:rPr>
                      <w:rFonts w:ascii="Times New Roman" w:eastAsia="Times New Roman" w:hAnsi="Times New Roman"/>
                      <w:b/>
                      <w:bCs/>
                      <w:sz w:val="16"/>
                      <w:szCs w:val="16"/>
                      <w:lang w:eastAsia="ru-RU"/>
                    </w:rPr>
                    <w:t>Саянский</w:t>
                  </w:r>
                  <w:proofErr w:type="gramEnd"/>
                  <w:r w:rsidRPr="004B0907">
                    <w:rPr>
                      <w:rFonts w:ascii="Times New Roman" w:eastAsia="Times New Roman" w:hAnsi="Times New Roman"/>
                      <w:b/>
                      <w:bCs/>
                      <w:sz w:val="16"/>
                      <w:szCs w:val="16"/>
                      <w:lang w:eastAsia="ru-RU"/>
                    </w:rPr>
                    <w:t xml:space="preserve"> Рыбинского района Красноярского края</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747 624,65</w:t>
                  </w:r>
                </w:p>
              </w:tc>
              <w:tc>
                <w:tcPr>
                  <w:tcW w:w="15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724 442,33</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23 182,32</w:t>
                  </w:r>
                </w:p>
              </w:tc>
            </w:tr>
            <w:tr w:rsidR="00D261BC" w:rsidRPr="004B0907" w:rsidTr="00D261BC">
              <w:trPr>
                <w:trHeight w:val="255"/>
              </w:trPr>
              <w:tc>
                <w:tcPr>
                  <w:tcW w:w="595" w:type="dxa"/>
                  <w:tcBorders>
                    <w:top w:val="nil"/>
                    <w:left w:val="single" w:sz="4" w:space="0" w:color="auto"/>
                    <w:bottom w:val="single" w:sz="4" w:space="0" w:color="auto"/>
                    <w:right w:val="single" w:sz="4" w:space="0" w:color="auto"/>
                  </w:tcBorders>
                  <w:shd w:val="clear" w:color="auto" w:fill="auto"/>
                  <w:noWrap/>
                  <w:vAlign w:val="bottom"/>
                  <w:hideMark/>
                </w:tcPr>
                <w:p w:rsidR="00D261BC" w:rsidRPr="004B0907" w:rsidRDefault="00D261BC" w:rsidP="00D261BC">
                  <w:pPr>
                    <w:spacing w:after="0"/>
                    <w:jc w:val="left"/>
                    <w:rPr>
                      <w:rFonts w:ascii="Times New Roman" w:eastAsia="Times New Roman" w:hAnsi="Times New Roman"/>
                      <w:sz w:val="16"/>
                      <w:szCs w:val="16"/>
                      <w:lang w:eastAsia="ru-RU"/>
                    </w:rPr>
                  </w:pPr>
                  <w:r w:rsidRPr="004B0907">
                    <w:rPr>
                      <w:rFonts w:ascii="Times New Roman" w:eastAsia="Times New Roman" w:hAnsi="Times New Roman"/>
                      <w:sz w:val="16"/>
                      <w:szCs w:val="16"/>
                      <w:lang w:eastAsia="ru-RU"/>
                    </w:rPr>
                    <w:t> </w:t>
                  </w:r>
                </w:p>
              </w:tc>
              <w:tc>
                <w:tcPr>
                  <w:tcW w:w="710"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Итого</w:t>
                  </w:r>
                </w:p>
              </w:tc>
              <w:tc>
                <w:tcPr>
                  <w:tcW w:w="36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 </w:t>
                  </w:r>
                </w:p>
              </w:tc>
              <w:tc>
                <w:tcPr>
                  <w:tcW w:w="48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 </w:t>
                  </w:r>
                </w:p>
              </w:tc>
              <w:tc>
                <w:tcPr>
                  <w:tcW w:w="473"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 </w:t>
                  </w:r>
                </w:p>
              </w:tc>
              <w:tc>
                <w:tcPr>
                  <w:tcW w:w="50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 </w:t>
                  </w:r>
                </w:p>
              </w:tc>
              <w:tc>
                <w:tcPr>
                  <w:tcW w:w="376"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 </w:t>
                  </w:r>
                </w:p>
              </w:tc>
              <w:tc>
                <w:tcPr>
                  <w:tcW w:w="541"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 </w:t>
                  </w:r>
                </w:p>
              </w:tc>
              <w:tc>
                <w:tcPr>
                  <w:tcW w:w="51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 </w:t>
                  </w:r>
                </w:p>
              </w:tc>
              <w:tc>
                <w:tcPr>
                  <w:tcW w:w="1257"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1 821 132 240,06</w:t>
                  </w:r>
                </w:p>
              </w:tc>
              <w:tc>
                <w:tcPr>
                  <w:tcW w:w="1573" w:type="dxa"/>
                  <w:tcBorders>
                    <w:top w:val="nil"/>
                    <w:left w:val="nil"/>
                    <w:bottom w:val="single" w:sz="4" w:space="0" w:color="auto"/>
                    <w:right w:val="single" w:sz="4" w:space="0" w:color="auto"/>
                  </w:tcBorders>
                  <w:shd w:val="clear" w:color="auto" w:fill="auto"/>
                  <w:noWrap/>
                  <w:vAlign w:val="bottom"/>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1 824 551 343,37</w:t>
                  </w:r>
                </w:p>
              </w:tc>
              <w:tc>
                <w:tcPr>
                  <w:tcW w:w="1139" w:type="dxa"/>
                  <w:tcBorders>
                    <w:top w:val="nil"/>
                    <w:left w:val="nil"/>
                    <w:bottom w:val="single" w:sz="4" w:space="0" w:color="auto"/>
                    <w:right w:val="single" w:sz="4" w:space="0" w:color="auto"/>
                  </w:tcBorders>
                  <w:shd w:val="clear" w:color="auto" w:fill="auto"/>
                  <w:vAlign w:val="center"/>
                  <w:hideMark/>
                </w:tcPr>
                <w:p w:rsidR="00D261BC" w:rsidRPr="004B0907" w:rsidRDefault="00D261BC" w:rsidP="00D261BC">
                  <w:pPr>
                    <w:spacing w:after="0"/>
                    <w:jc w:val="right"/>
                    <w:rPr>
                      <w:rFonts w:ascii="Times New Roman" w:eastAsia="Times New Roman" w:hAnsi="Times New Roman"/>
                      <w:b/>
                      <w:bCs/>
                      <w:sz w:val="16"/>
                      <w:szCs w:val="16"/>
                      <w:lang w:eastAsia="ru-RU"/>
                    </w:rPr>
                  </w:pPr>
                  <w:r w:rsidRPr="004B0907">
                    <w:rPr>
                      <w:rFonts w:ascii="Times New Roman" w:eastAsia="Times New Roman" w:hAnsi="Times New Roman"/>
                      <w:b/>
                      <w:bCs/>
                      <w:sz w:val="16"/>
                      <w:szCs w:val="16"/>
                      <w:lang w:eastAsia="ru-RU"/>
                    </w:rPr>
                    <w:t>-3 419 103,31</w:t>
                  </w:r>
                </w:p>
              </w:tc>
            </w:tr>
          </w:tbl>
          <w:p w:rsidR="00D261BC" w:rsidRDefault="00D261BC" w:rsidP="00A40D9B">
            <w:pPr>
              <w:spacing w:after="0"/>
              <w:rPr>
                <w:rFonts w:ascii="Times New Roman" w:eastAsia="Times New Roman" w:hAnsi="Times New Roman"/>
                <w:b/>
                <w:bCs/>
                <w:sz w:val="20"/>
                <w:szCs w:val="20"/>
                <w:lang w:eastAsia="ru-RU"/>
              </w:rPr>
            </w:pPr>
          </w:p>
          <w:p w:rsidR="00D261BC" w:rsidRDefault="00D261BC" w:rsidP="00A40D9B">
            <w:pPr>
              <w:spacing w:after="0"/>
              <w:rPr>
                <w:rFonts w:ascii="Times New Roman" w:eastAsia="Times New Roman" w:hAnsi="Times New Roman"/>
                <w:b/>
                <w:bCs/>
                <w:sz w:val="20"/>
                <w:szCs w:val="20"/>
                <w:lang w:eastAsia="ru-RU"/>
              </w:rPr>
            </w:pPr>
          </w:p>
          <w:p w:rsidR="00D261BC" w:rsidRDefault="00D261BC" w:rsidP="00A40D9B">
            <w:pPr>
              <w:spacing w:after="0"/>
              <w:rPr>
                <w:rFonts w:ascii="Times New Roman" w:eastAsia="Times New Roman" w:hAnsi="Times New Roman"/>
                <w:b/>
                <w:bCs/>
                <w:sz w:val="20"/>
                <w:szCs w:val="20"/>
                <w:lang w:eastAsia="ru-RU"/>
              </w:rPr>
            </w:pPr>
          </w:p>
          <w:p w:rsidR="004E1D3C" w:rsidRDefault="004E1D3C" w:rsidP="00A40D9B">
            <w:pPr>
              <w:spacing w:after="0"/>
              <w:rPr>
                <w:rFonts w:ascii="Times New Roman" w:eastAsia="Times New Roman" w:hAnsi="Times New Roman"/>
                <w:b/>
                <w:bCs/>
                <w:sz w:val="20"/>
                <w:szCs w:val="20"/>
                <w:lang w:eastAsia="ru-RU"/>
              </w:rPr>
            </w:pPr>
          </w:p>
          <w:p w:rsidR="004E1D3C" w:rsidRPr="00085BE5" w:rsidRDefault="004E1D3C" w:rsidP="00A40D9B">
            <w:pPr>
              <w:spacing w:after="0"/>
              <w:rPr>
                <w:rFonts w:ascii="Times New Roman" w:eastAsia="Times New Roman" w:hAnsi="Times New Roman"/>
                <w:b/>
                <w:bCs/>
                <w:sz w:val="20"/>
                <w:szCs w:val="20"/>
                <w:lang w:eastAsia="ru-RU"/>
              </w:rPr>
            </w:pPr>
          </w:p>
        </w:tc>
      </w:tr>
    </w:tbl>
    <w:p w:rsidR="001F3DAF" w:rsidRDefault="001F3DAF" w:rsidP="00A40D9B">
      <w:pPr>
        <w:contextualSpacing/>
        <w:jc w:val="right"/>
        <w:rPr>
          <w:rFonts w:ascii="Times New Roman" w:hAnsi="Times New Roman"/>
          <w:sz w:val="18"/>
          <w:szCs w:val="18"/>
        </w:rPr>
      </w:pPr>
      <w:bookmarkStart w:id="2" w:name="_GoBack"/>
      <w:bookmarkEnd w:id="2"/>
    </w:p>
    <w:sectPr w:rsidR="001F3DAF" w:rsidSect="004A67CE">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D041C"/>
    <w:multiLevelType w:val="hybridMultilevel"/>
    <w:tmpl w:val="C4DE1D6C"/>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
    <w:nsid w:val="2EC15F90"/>
    <w:multiLevelType w:val="hybridMultilevel"/>
    <w:tmpl w:val="F444928E"/>
    <w:lvl w:ilvl="0" w:tplc="D5800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411F70DB"/>
    <w:multiLevelType w:val="hybridMultilevel"/>
    <w:tmpl w:val="6AD6F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4637A2D"/>
    <w:multiLevelType w:val="hybridMultilevel"/>
    <w:tmpl w:val="DFEC07A4"/>
    <w:lvl w:ilvl="0" w:tplc="CFE8A17E">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E30"/>
    <w:rsid w:val="00026433"/>
    <w:rsid w:val="0004564B"/>
    <w:rsid w:val="00064CF9"/>
    <w:rsid w:val="00071006"/>
    <w:rsid w:val="000A2CD0"/>
    <w:rsid w:val="000A757F"/>
    <w:rsid w:val="001163FD"/>
    <w:rsid w:val="001257FA"/>
    <w:rsid w:val="00133664"/>
    <w:rsid w:val="00145369"/>
    <w:rsid w:val="001B23AD"/>
    <w:rsid w:val="001E3E1B"/>
    <w:rsid w:val="001F3DAF"/>
    <w:rsid w:val="00204E31"/>
    <w:rsid w:val="00226458"/>
    <w:rsid w:val="00247484"/>
    <w:rsid w:val="00252E73"/>
    <w:rsid w:val="00293E30"/>
    <w:rsid w:val="002D272B"/>
    <w:rsid w:val="002F365A"/>
    <w:rsid w:val="0034662F"/>
    <w:rsid w:val="00361405"/>
    <w:rsid w:val="00464842"/>
    <w:rsid w:val="004A1A32"/>
    <w:rsid w:val="004A67CE"/>
    <w:rsid w:val="004B0907"/>
    <w:rsid w:val="004B5238"/>
    <w:rsid w:val="004E1D3C"/>
    <w:rsid w:val="0051224D"/>
    <w:rsid w:val="005A3867"/>
    <w:rsid w:val="005C0FCB"/>
    <w:rsid w:val="005F3981"/>
    <w:rsid w:val="00623B7A"/>
    <w:rsid w:val="00645ED0"/>
    <w:rsid w:val="00651C5E"/>
    <w:rsid w:val="00684729"/>
    <w:rsid w:val="00695C60"/>
    <w:rsid w:val="006C7199"/>
    <w:rsid w:val="00705C94"/>
    <w:rsid w:val="00772B26"/>
    <w:rsid w:val="0077773E"/>
    <w:rsid w:val="0079270D"/>
    <w:rsid w:val="00836602"/>
    <w:rsid w:val="0084400C"/>
    <w:rsid w:val="008D5FE8"/>
    <w:rsid w:val="008E0C8D"/>
    <w:rsid w:val="009E26B3"/>
    <w:rsid w:val="00A40D9B"/>
    <w:rsid w:val="00A56322"/>
    <w:rsid w:val="00AA5EE3"/>
    <w:rsid w:val="00AB338F"/>
    <w:rsid w:val="00BA614A"/>
    <w:rsid w:val="00BE33B5"/>
    <w:rsid w:val="00C07B94"/>
    <w:rsid w:val="00C267B3"/>
    <w:rsid w:val="00C65FDE"/>
    <w:rsid w:val="00C71346"/>
    <w:rsid w:val="00C71B84"/>
    <w:rsid w:val="00CC5630"/>
    <w:rsid w:val="00CD5AD5"/>
    <w:rsid w:val="00CE71DA"/>
    <w:rsid w:val="00D03B80"/>
    <w:rsid w:val="00D261BC"/>
    <w:rsid w:val="00D6093E"/>
    <w:rsid w:val="00D6421C"/>
    <w:rsid w:val="00D961AC"/>
    <w:rsid w:val="00DA6D48"/>
    <w:rsid w:val="00E129FC"/>
    <w:rsid w:val="00E158AF"/>
    <w:rsid w:val="00E26A62"/>
    <w:rsid w:val="00E45412"/>
    <w:rsid w:val="00E953BC"/>
    <w:rsid w:val="00E97D75"/>
    <w:rsid w:val="00EB5F1D"/>
    <w:rsid w:val="00EC5A93"/>
    <w:rsid w:val="00EE795C"/>
    <w:rsid w:val="00EE7E8F"/>
    <w:rsid w:val="00F76E76"/>
    <w:rsid w:val="00FD5C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E30"/>
    <w:pPr>
      <w:spacing w:line="240" w:lineRule="auto"/>
      <w:jc w:val="center"/>
    </w:pPr>
    <w:rPr>
      <w:rFonts w:ascii="Calibri" w:eastAsia="Calibri" w:hAnsi="Calibri" w:cs="Times New Roman"/>
    </w:rPr>
  </w:style>
  <w:style w:type="paragraph" w:styleId="2">
    <w:name w:val="heading 2"/>
    <w:basedOn w:val="a"/>
    <w:next w:val="a"/>
    <w:link w:val="20"/>
    <w:qFormat/>
    <w:rsid w:val="00A40D9B"/>
    <w:pPr>
      <w:keepNext/>
      <w:spacing w:after="0"/>
      <w:outlineLvl w:val="1"/>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40D9B"/>
    <w:rPr>
      <w:rFonts w:ascii="Times New Roman" w:eastAsia="Times New Roman" w:hAnsi="Times New Roman" w:cs="Times New Roman"/>
      <w:sz w:val="28"/>
      <w:szCs w:val="20"/>
      <w:lang w:eastAsia="ru-RU"/>
    </w:rPr>
  </w:style>
  <w:style w:type="paragraph" w:styleId="a3">
    <w:name w:val="List Paragraph"/>
    <w:basedOn w:val="a"/>
    <w:uiPriority w:val="34"/>
    <w:qFormat/>
    <w:rsid w:val="00293E30"/>
    <w:pPr>
      <w:ind w:left="720"/>
      <w:contextualSpacing/>
    </w:pPr>
  </w:style>
  <w:style w:type="character" w:styleId="a4">
    <w:name w:val="Hyperlink"/>
    <w:basedOn w:val="a0"/>
    <w:uiPriority w:val="99"/>
    <w:semiHidden/>
    <w:unhideWhenUsed/>
    <w:rsid w:val="001E3E1B"/>
    <w:rPr>
      <w:color w:val="0000FF"/>
      <w:u w:val="single"/>
    </w:rPr>
  </w:style>
  <w:style w:type="character" w:styleId="a5">
    <w:name w:val="FollowedHyperlink"/>
    <w:basedOn w:val="a0"/>
    <w:uiPriority w:val="99"/>
    <w:semiHidden/>
    <w:unhideWhenUsed/>
    <w:rsid w:val="001E3E1B"/>
    <w:rPr>
      <w:color w:val="800080"/>
      <w:u w:val="single"/>
    </w:rPr>
  </w:style>
  <w:style w:type="paragraph" w:customStyle="1" w:styleId="xl66">
    <w:name w:val="xl66"/>
    <w:basedOn w:val="a"/>
    <w:rsid w:val="001E3E1B"/>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Times New Roman" w:eastAsia="Times New Roman" w:hAnsi="Times New Roman"/>
      <w:color w:val="000000"/>
      <w:sz w:val="18"/>
      <w:szCs w:val="18"/>
      <w:lang w:eastAsia="ru-RU"/>
    </w:rPr>
  </w:style>
  <w:style w:type="paragraph" w:customStyle="1" w:styleId="xl67">
    <w:name w:val="xl67"/>
    <w:basedOn w:val="a"/>
    <w:rsid w:val="001E3E1B"/>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olor w:val="000000"/>
      <w:sz w:val="18"/>
      <w:szCs w:val="18"/>
      <w:lang w:eastAsia="ru-RU"/>
    </w:rPr>
  </w:style>
  <w:style w:type="paragraph" w:customStyle="1" w:styleId="xl68">
    <w:name w:val="xl68"/>
    <w:basedOn w:val="a"/>
    <w:rsid w:val="001E3E1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imes New Roman" w:eastAsia="Times New Roman" w:hAnsi="Times New Roman"/>
      <w:color w:val="000000"/>
      <w:sz w:val="18"/>
      <w:szCs w:val="18"/>
      <w:lang w:eastAsia="ru-RU"/>
    </w:rPr>
  </w:style>
  <w:style w:type="paragraph" w:customStyle="1" w:styleId="xl69">
    <w:name w:val="xl69"/>
    <w:basedOn w:val="a"/>
    <w:rsid w:val="001E3E1B"/>
    <w:pPr>
      <w:pBdr>
        <w:left w:val="single" w:sz="4" w:space="0" w:color="000000"/>
        <w:bottom w:val="single" w:sz="4" w:space="0" w:color="000000"/>
        <w:right w:val="single" w:sz="4" w:space="0" w:color="000000"/>
      </w:pBdr>
      <w:spacing w:before="100" w:beforeAutospacing="1" w:after="100" w:afterAutospacing="1"/>
      <w:textAlignment w:val="center"/>
    </w:pPr>
    <w:rPr>
      <w:rFonts w:ascii="Times New Roman" w:eastAsia="Times New Roman" w:hAnsi="Times New Roman"/>
      <w:color w:val="000000"/>
      <w:sz w:val="18"/>
      <w:szCs w:val="18"/>
      <w:lang w:eastAsia="ru-RU"/>
    </w:rPr>
  </w:style>
  <w:style w:type="paragraph" w:customStyle="1" w:styleId="xl70">
    <w:name w:val="xl70"/>
    <w:basedOn w:val="a"/>
    <w:rsid w:val="001E3E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sz w:val="18"/>
      <w:szCs w:val="18"/>
      <w:lang w:eastAsia="ru-RU"/>
    </w:rPr>
  </w:style>
  <w:style w:type="paragraph" w:customStyle="1" w:styleId="xl71">
    <w:name w:val="xl71"/>
    <w:basedOn w:val="a"/>
    <w:rsid w:val="001E3E1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imes New Roman" w:eastAsia="Times New Roman" w:hAnsi="Times New Roman"/>
      <w:color w:val="000000"/>
      <w:sz w:val="18"/>
      <w:szCs w:val="18"/>
      <w:lang w:eastAsia="ru-RU"/>
    </w:rPr>
  </w:style>
  <w:style w:type="paragraph" w:customStyle="1" w:styleId="xl63">
    <w:name w:val="xl63"/>
    <w:basedOn w:val="a"/>
    <w:rsid w:val="0014536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CYR" w:eastAsia="Times New Roman" w:hAnsi="Arial CYR"/>
      <w:sz w:val="16"/>
      <w:szCs w:val="16"/>
      <w:lang w:eastAsia="ru-RU"/>
    </w:rPr>
  </w:style>
  <w:style w:type="paragraph" w:customStyle="1" w:styleId="xl64">
    <w:name w:val="xl64"/>
    <w:basedOn w:val="a"/>
    <w:rsid w:val="0014536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Times New Roman" w:hAnsi="Arial CYR"/>
      <w:sz w:val="16"/>
      <w:szCs w:val="16"/>
      <w:lang w:eastAsia="ru-RU"/>
    </w:rPr>
  </w:style>
  <w:style w:type="paragraph" w:customStyle="1" w:styleId="xl65">
    <w:name w:val="xl65"/>
    <w:basedOn w:val="a"/>
    <w:rsid w:val="0014536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eastAsia="Times New Roman" w:hAnsi="Arial CYR"/>
      <w:sz w:val="16"/>
      <w:szCs w:val="16"/>
      <w:lang w:eastAsia="ru-RU"/>
    </w:rPr>
  </w:style>
  <w:style w:type="paragraph" w:customStyle="1" w:styleId="xl72">
    <w:name w:val="xl72"/>
    <w:basedOn w:val="a"/>
    <w:rsid w:val="0014536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CYR" w:eastAsia="Times New Roman" w:hAnsi="Arial CYR"/>
      <w:b/>
      <w:bCs/>
      <w:sz w:val="16"/>
      <w:szCs w:val="16"/>
      <w:lang w:eastAsia="ru-RU"/>
    </w:rPr>
  </w:style>
  <w:style w:type="paragraph" w:styleId="a6">
    <w:name w:val="Balloon Text"/>
    <w:basedOn w:val="a"/>
    <w:link w:val="a7"/>
    <w:uiPriority w:val="99"/>
    <w:semiHidden/>
    <w:unhideWhenUsed/>
    <w:rsid w:val="001F3DAF"/>
    <w:pPr>
      <w:spacing w:after="0"/>
      <w:jc w:val="left"/>
    </w:pPr>
    <w:rPr>
      <w:rFonts w:ascii="Tahoma" w:eastAsiaTheme="minorHAnsi" w:hAnsi="Tahoma" w:cs="Tahoma"/>
      <w:sz w:val="16"/>
      <w:szCs w:val="16"/>
    </w:rPr>
  </w:style>
  <w:style w:type="character" w:customStyle="1" w:styleId="a7">
    <w:name w:val="Текст выноски Знак"/>
    <w:basedOn w:val="a0"/>
    <w:link w:val="a6"/>
    <w:uiPriority w:val="99"/>
    <w:semiHidden/>
    <w:rsid w:val="001F3DAF"/>
    <w:rPr>
      <w:rFonts w:ascii="Tahoma" w:hAnsi="Tahoma" w:cs="Tahoma"/>
      <w:sz w:val="16"/>
      <w:szCs w:val="16"/>
    </w:rPr>
  </w:style>
  <w:style w:type="table" w:styleId="a8">
    <w:name w:val="Table Grid"/>
    <w:basedOn w:val="a1"/>
    <w:uiPriority w:val="59"/>
    <w:rsid w:val="001F3DAF"/>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AA5EE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No Spacing"/>
    <w:uiPriority w:val="1"/>
    <w:qFormat/>
    <w:rsid w:val="00AA5EE3"/>
    <w:pPr>
      <w:spacing w:after="0" w:line="240" w:lineRule="auto"/>
      <w:jc w:val="center"/>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E30"/>
    <w:pPr>
      <w:spacing w:line="240" w:lineRule="auto"/>
      <w:jc w:val="center"/>
    </w:pPr>
    <w:rPr>
      <w:rFonts w:ascii="Calibri" w:eastAsia="Calibri" w:hAnsi="Calibri" w:cs="Times New Roman"/>
    </w:rPr>
  </w:style>
  <w:style w:type="paragraph" w:styleId="2">
    <w:name w:val="heading 2"/>
    <w:basedOn w:val="a"/>
    <w:next w:val="a"/>
    <w:link w:val="20"/>
    <w:qFormat/>
    <w:rsid w:val="00A40D9B"/>
    <w:pPr>
      <w:keepNext/>
      <w:spacing w:after="0"/>
      <w:outlineLvl w:val="1"/>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40D9B"/>
    <w:rPr>
      <w:rFonts w:ascii="Times New Roman" w:eastAsia="Times New Roman" w:hAnsi="Times New Roman" w:cs="Times New Roman"/>
      <w:sz w:val="28"/>
      <w:szCs w:val="20"/>
      <w:lang w:eastAsia="ru-RU"/>
    </w:rPr>
  </w:style>
  <w:style w:type="paragraph" w:styleId="a3">
    <w:name w:val="List Paragraph"/>
    <w:basedOn w:val="a"/>
    <w:uiPriority w:val="34"/>
    <w:qFormat/>
    <w:rsid w:val="00293E30"/>
    <w:pPr>
      <w:ind w:left="720"/>
      <w:contextualSpacing/>
    </w:pPr>
  </w:style>
  <w:style w:type="character" w:styleId="a4">
    <w:name w:val="Hyperlink"/>
    <w:basedOn w:val="a0"/>
    <w:uiPriority w:val="99"/>
    <w:semiHidden/>
    <w:unhideWhenUsed/>
    <w:rsid w:val="001E3E1B"/>
    <w:rPr>
      <w:color w:val="0000FF"/>
      <w:u w:val="single"/>
    </w:rPr>
  </w:style>
  <w:style w:type="character" w:styleId="a5">
    <w:name w:val="FollowedHyperlink"/>
    <w:basedOn w:val="a0"/>
    <w:uiPriority w:val="99"/>
    <w:semiHidden/>
    <w:unhideWhenUsed/>
    <w:rsid w:val="001E3E1B"/>
    <w:rPr>
      <w:color w:val="800080"/>
      <w:u w:val="single"/>
    </w:rPr>
  </w:style>
  <w:style w:type="paragraph" w:customStyle="1" w:styleId="xl66">
    <w:name w:val="xl66"/>
    <w:basedOn w:val="a"/>
    <w:rsid w:val="001E3E1B"/>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Times New Roman" w:eastAsia="Times New Roman" w:hAnsi="Times New Roman"/>
      <w:color w:val="000000"/>
      <w:sz w:val="18"/>
      <w:szCs w:val="18"/>
      <w:lang w:eastAsia="ru-RU"/>
    </w:rPr>
  </w:style>
  <w:style w:type="paragraph" w:customStyle="1" w:styleId="xl67">
    <w:name w:val="xl67"/>
    <w:basedOn w:val="a"/>
    <w:rsid w:val="001E3E1B"/>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olor w:val="000000"/>
      <w:sz w:val="18"/>
      <w:szCs w:val="18"/>
      <w:lang w:eastAsia="ru-RU"/>
    </w:rPr>
  </w:style>
  <w:style w:type="paragraph" w:customStyle="1" w:styleId="xl68">
    <w:name w:val="xl68"/>
    <w:basedOn w:val="a"/>
    <w:rsid w:val="001E3E1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imes New Roman" w:eastAsia="Times New Roman" w:hAnsi="Times New Roman"/>
      <w:color w:val="000000"/>
      <w:sz w:val="18"/>
      <w:szCs w:val="18"/>
      <w:lang w:eastAsia="ru-RU"/>
    </w:rPr>
  </w:style>
  <w:style w:type="paragraph" w:customStyle="1" w:styleId="xl69">
    <w:name w:val="xl69"/>
    <w:basedOn w:val="a"/>
    <w:rsid w:val="001E3E1B"/>
    <w:pPr>
      <w:pBdr>
        <w:left w:val="single" w:sz="4" w:space="0" w:color="000000"/>
        <w:bottom w:val="single" w:sz="4" w:space="0" w:color="000000"/>
        <w:right w:val="single" w:sz="4" w:space="0" w:color="000000"/>
      </w:pBdr>
      <w:spacing w:before="100" w:beforeAutospacing="1" w:after="100" w:afterAutospacing="1"/>
      <w:textAlignment w:val="center"/>
    </w:pPr>
    <w:rPr>
      <w:rFonts w:ascii="Times New Roman" w:eastAsia="Times New Roman" w:hAnsi="Times New Roman"/>
      <w:color w:val="000000"/>
      <w:sz w:val="18"/>
      <w:szCs w:val="18"/>
      <w:lang w:eastAsia="ru-RU"/>
    </w:rPr>
  </w:style>
  <w:style w:type="paragraph" w:customStyle="1" w:styleId="xl70">
    <w:name w:val="xl70"/>
    <w:basedOn w:val="a"/>
    <w:rsid w:val="001E3E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sz w:val="18"/>
      <w:szCs w:val="18"/>
      <w:lang w:eastAsia="ru-RU"/>
    </w:rPr>
  </w:style>
  <w:style w:type="paragraph" w:customStyle="1" w:styleId="xl71">
    <w:name w:val="xl71"/>
    <w:basedOn w:val="a"/>
    <w:rsid w:val="001E3E1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Times New Roman" w:eastAsia="Times New Roman" w:hAnsi="Times New Roman"/>
      <w:color w:val="000000"/>
      <w:sz w:val="18"/>
      <w:szCs w:val="18"/>
      <w:lang w:eastAsia="ru-RU"/>
    </w:rPr>
  </w:style>
  <w:style w:type="paragraph" w:customStyle="1" w:styleId="xl63">
    <w:name w:val="xl63"/>
    <w:basedOn w:val="a"/>
    <w:rsid w:val="0014536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CYR" w:eastAsia="Times New Roman" w:hAnsi="Arial CYR"/>
      <w:sz w:val="16"/>
      <w:szCs w:val="16"/>
      <w:lang w:eastAsia="ru-RU"/>
    </w:rPr>
  </w:style>
  <w:style w:type="paragraph" w:customStyle="1" w:styleId="xl64">
    <w:name w:val="xl64"/>
    <w:basedOn w:val="a"/>
    <w:rsid w:val="0014536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eastAsia="Times New Roman" w:hAnsi="Arial CYR"/>
      <w:sz w:val="16"/>
      <w:szCs w:val="16"/>
      <w:lang w:eastAsia="ru-RU"/>
    </w:rPr>
  </w:style>
  <w:style w:type="paragraph" w:customStyle="1" w:styleId="xl65">
    <w:name w:val="xl65"/>
    <w:basedOn w:val="a"/>
    <w:rsid w:val="0014536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CYR" w:eastAsia="Times New Roman" w:hAnsi="Arial CYR"/>
      <w:sz w:val="16"/>
      <w:szCs w:val="16"/>
      <w:lang w:eastAsia="ru-RU"/>
    </w:rPr>
  </w:style>
  <w:style w:type="paragraph" w:customStyle="1" w:styleId="xl72">
    <w:name w:val="xl72"/>
    <w:basedOn w:val="a"/>
    <w:rsid w:val="0014536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CYR" w:eastAsia="Times New Roman" w:hAnsi="Arial CYR"/>
      <w:b/>
      <w:bCs/>
      <w:sz w:val="16"/>
      <w:szCs w:val="16"/>
      <w:lang w:eastAsia="ru-RU"/>
    </w:rPr>
  </w:style>
  <w:style w:type="paragraph" w:styleId="a6">
    <w:name w:val="Balloon Text"/>
    <w:basedOn w:val="a"/>
    <w:link w:val="a7"/>
    <w:uiPriority w:val="99"/>
    <w:semiHidden/>
    <w:unhideWhenUsed/>
    <w:rsid w:val="001F3DAF"/>
    <w:pPr>
      <w:spacing w:after="0"/>
      <w:jc w:val="left"/>
    </w:pPr>
    <w:rPr>
      <w:rFonts w:ascii="Tahoma" w:eastAsiaTheme="minorHAnsi" w:hAnsi="Tahoma" w:cs="Tahoma"/>
      <w:sz w:val="16"/>
      <w:szCs w:val="16"/>
    </w:rPr>
  </w:style>
  <w:style w:type="character" w:customStyle="1" w:styleId="a7">
    <w:name w:val="Текст выноски Знак"/>
    <w:basedOn w:val="a0"/>
    <w:link w:val="a6"/>
    <w:uiPriority w:val="99"/>
    <w:semiHidden/>
    <w:rsid w:val="001F3DAF"/>
    <w:rPr>
      <w:rFonts w:ascii="Tahoma" w:hAnsi="Tahoma" w:cs="Tahoma"/>
      <w:sz w:val="16"/>
      <w:szCs w:val="16"/>
    </w:rPr>
  </w:style>
  <w:style w:type="table" w:styleId="a8">
    <w:name w:val="Table Grid"/>
    <w:basedOn w:val="a1"/>
    <w:uiPriority w:val="59"/>
    <w:rsid w:val="001F3DAF"/>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AA5EE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No Spacing"/>
    <w:uiPriority w:val="1"/>
    <w:qFormat/>
    <w:rsid w:val="00AA5EE3"/>
    <w:pPr>
      <w:spacing w:after="0" w:line="240" w:lineRule="auto"/>
      <w:jc w:val="center"/>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927326">
      <w:bodyDiv w:val="1"/>
      <w:marLeft w:val="0"/>
      <w:marRight w:val="0"/>
      <w:marTop w:val="0"/>
      <w:marBottom w:val="0"/>
      <w:divBdr>
        <w:top w:val="none" w:sz="0" w:space="0" w:color="auto"/>
        <w:left w:val="none" w:sz="0" w:space="0" w:color="auto"/>
        <w:bottom w:val="none" w:sz="0" w:space="0" w:color="auto"/>
        <w:right w:val="none" w:sz="0" w:space="0" w:color="auto"/>
      </w:divBdr>
    </w:div>
    <w:div w:id="98258041">
      <w:bodyDiv w:val="1"/>
      <w:marLeft w:val="0"/>
      <w:marRight w:val="0"/>
      <w:marTop w:val="0"/>
      <w:marBottom w:val="0"/>
      <w:divBdr>
        <w:top w:val="none" w:sz="0" w:space="0" w:color="auto"/>
        <w:left w:val="none" w:sz="0" w:space="0" w:color="auto"/>
        <w:bottom w:val="none" w:sz="0" w:space="0" w:color="auto"/>
        <w:right w:val="none" w:sz="0" w:space="0" w:color="auto"/>
      </w:divBdr>
    </w:div>
    <w:div w:id="526260255">
      <w:bodyDiv w:val="1"/>
      <w:marLeft w:val="0"/>
      <w:marRight w:val="0"/>
      <w:marTop w:val="0"/>
      <w:marBottom w:val="0"/>
      <w:divBdr>
        <w:top w:val="none" w:sz="0" w:space="0" w:color="auto"/>
        <w:left w:val="none" w:sz="0" w:space="0" w:color="auto"/>
        <w:bottom w:val="none" w:sz="0" w:space="0" w:color="auto"/>
        <w:right w:val="none" w:sz="0" w:space="0" w:color="auto"/>
      </w:divBdr>
    </w:div>
    <w:div w:id="932014494">
      <w:bodyDiv w:val="1"/>
      <w:marLeft w:val="0"/>
      <w:marRight w:val="0"/>
      <w:marTop w:val="0"/>
      <w:marBottom w:val="0"/>
      <w:divBdr>
        <w:top w:val="none" w:sz="0" w:space="0" w:color="auto"/>
        <w:left w:val="none" w:sz="0" w:space="0" w:color="auto"/>
        <w:bottom w:val="none" w:sz="0" w:space="0" w:color="auto"/>
        <w:right w:val="none" w:sz="0" w:space="0" w:color="auto"/>
      </w:divBdr>
    </w:div>
    <w:div w:id="993947288">
      <w:bodyDiv w:val="1"/>
      <w:marLeft w:val="0"/>
      <w:marRight w:val="0"/>
      <w:marTop w:val="0"/>
      <w:marBottom w:val="0"/>
      <w:divBdr>
        <w:top w:val="none" w:sz="0" w:space="0" w:color="auto"/>
        <w:left w:val="none" w:sz="0" w:space="0" w:color="auto"/>
        <w:bottom w:val="none" w:sz="0" w:space="0" w:color="auto"/>
        <w:right w:val="none" w:sz="0" w:space="0" w:color="auto"/>
      </w:divBdr>
    </w:div>
    <w:div w:id="1295529339">
      <w:bodyDiv w:val="1"/>
      <w:marLeft w:val="0"/>
      <w:marRight w:val="0"/>
      <w:marTop w:val="0"/>
      <w:marBottom w:val="0"/>
      <w:divBdr>
        <w:top w:val="none" w:sz="0" w:space="0" w:color="auto"/>
        <w:left w:val="none" w:sz="0" w:space="0" w:color="auto"/>
        <w:bottom w:val="none" w:sz="0" w:space="0" w:color="auto"/>
        <w:right w:val="none" w:sz="0" w:space="0" w:color="auto"/>
      </w:divBdr>
    </w:div>
    <w:div w:id="134363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36D51-96AA-442D-8091-CDB3DDE19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8994</Words>
  <Characters>51271</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Оксана Миклина</cp:lastModifiedBy>
  <cp:revision>3</cp:revision>
  <cp:lastPrinted>2023-08-28T03:22:00Z</cp:lastPrinted>
  <dcterms:created xsi:type="dcterms:W3CDTF">2024-03-06T02:23:00Z</dcterms:created>
  <dcterms:modified xsi:type="dcterms:W3CDTF">2024-03-06T02:23:00Z</dcterms:modified>
</cp:coreProperties>
</file>