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E64F02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C032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29.03.2000 N 275</w:t>
            </w:r>
            <w:r>
              <w:rPr>
                <w:sz w:val="48"/>
                <w:szCs w:val="48"/>
              </w:rPr>
              <w:br/>
              <w:t>(ред. от 27.09.2021)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</w:t>
            </w:r>
            <w:r>
              <w:rPr>
                <w:sz w:val="48"/>
                <w:szCs w:val="48"/>
              </w:rPr>
              <w:t>и детей, являющихся гражданами Российской Федерации и усыновленных иностранными гражданами или лицами без гражданства"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C032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Дата сохранения: 27.12.2021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C032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C032F">
      <w:pPr>
        <w:pStyle w:val="ConsPlusNormal"/>
        <w:jc w:val="both"/>
        <w:outlineLvl w:val="0"/>
      </w:pPr>
    </w:p>
    <w:p w:rsidR="00000000" w:rsidRDefault="008C032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8C032F">
      <w:pPr>
        <w:pStyle w:val="ConsPlusTitle"/>
        <w:jc w:val="center"/>
      </w:pPr>
    </w:p>
    <w:p w:rsidR="00000000" w:rsidRDefault="008C032F">
      <w:pPr>
        <w:pStyle w:val="ConsPlusTitle"/>
        <w:jc w:val="center"/>
      </w:pPr>
      <w:r>
        <w:t>ПОСТАНОВЛЕНИЕ</w:t>
      </w:r>
    </w:p>
    <w:p w:rsidR="00000000" w:rsidRDefault="008C032F">
      <w:pPr>
        <w:pStyle w:val="ConsPlusTitle"/>
        <w:jc w:val="center"/>
      </w:pPr>
      <w:r>
        <w:t>от 29 марта 2000 г. N 275</w:t>
      </w:r>
    </w:p>
    <w:p w:rsidR="00000000" w:rsidRDefault="008C032F">
      <w:pPr>
        <w:pStyle w:val="ConsPlusTitle"/>
        <w:jc w:val="center"/>
      </w:pPr>
    </w:p>
    <w:p w:rsidR="00000000" w:rsidRDefault="008C032F">
      <w:pPr>
        <w:pStyle w:val="ConsPlusTitle"/>
        <w:jc w:val="center"/>
      </w:pPr>
      <w:r>
        <w:t>ОБ УТВЕРЖДЕНИИ ПРАВИЛ</w:t>
      </w:r>
    </w:p>
    <w:p w:rsidR="00000000" w:rsidRDefault="008C032F">
      <w:pPr>
        <w:pStyle w:val="ConsPlusTitle"/>
        <w:jc w:val="center"/>
      </w:pPr>
      <w:r>
        <w:t>ПЕРЕДАЧИ ДЕТЕЙ НА УСЫНОВЛЕНИЕ (УДОЧЕРЕНИЕ)</w:t>
      </w:r>
    </w:p>
    <w:p w:rsidR="00000000" w:rsidRDefault="008C032F">
      <w:pPr>
        <w:pStyle w:val="ConsPlusTitle"/>
        <w:jc w:val="center"/>
      </w:pPr>
      <w:r>
        <w:t>И ОСУЩЕСТВЛЕНИЯ КОНТРОЛЯ ЗА УСЛОВИЯМИ ИХ ЖИЗНИ</w:t>
      </w:r>
    </w:p>
    <w:p w:rsidR="00000000" w:rsidRDefault="008C032F">
      <w:pPr>
        <w:pStyle w:val="ConsPlusTitle"/>
        <w:jc w:val="center"/>
      </w:pPr>
      <w:r>
        <w:t>И ВОСПИТАНИЯ В СЕМЬЯХ УСЫНОВИТЕЛЕЙ НА ТЕРРИТОРИИ</w:t>
      </w:r>
    </w:p>
    <w:p w:rsidR="00000000" w:rsidRDefault="008C032F">
      <w:pPr>
        <w:pStyle w:val="ConsPlusTitle"/>
        <w:jc w:val="center"/>
      </w:pPr>
      <w:r>
        <w:t>РОССИЙСКОЙ ФЕДЕРАЦ</w:t>
      </w:r>
      <w:r>
        <w:t>ИИ И ПРАВИЛ ПОСТАНОВКИ НА УЧЕТ</w:t>
      </w:r>
    </w:p>
    <w:p w:rsidR="00000000" w:rsidRDefault="008C032F">
      <w:pPr>
        <w:pStyle w:val="ConsPlusTitle"/>
        <w:jc w:val="center"/>
      </w:pPr>
      <w:r>
        <w:t>КОНСУЛЬСКИМИ УЧРЕЖДЕНИЯМИ РОССИЙСКОЙ ФЕДЕРАЦИИ ДЕТЕЙ,</w:t>
      </w:r>
    </w:p>
    <w:p w:rsidR="00000000" w:rsidRDefault="008C032F">
      <w:pPr>
        <w:pStyle w:val="ConsPlusTitle"/>
        <w:jc w:val="center"/>
      </w:pPr>
      <w:r>
        <w:t>ЯВЛЯЮЩИХСЯ ГРАЖДАНАМИ РОССИЙСКОЙ ФЕДЕРАЦИИ</w:t>
      </w:r>
    </w:p>
    <w:p w:rsidR="00000000" w:rsidRDefault="008C032F">
      <w:pPr>
        <w:pStyle w:val="ConsPlusTitle"/>
        <w:jc w:val="center"/>
      </w:pPr>
      <w:r>
        <w:t>И УСЫНОВЛЕННЫХ ИНОСТРАННЫМИ ГРАЖДАНАМИ</w:t>
      </w:r>
    </w:p>
    <w:p w:rsidR="00000000" w:rsidRDefault="008C032F">
      <w:pPr>
        <w:pStyle w:val="ConsPlusTitle"/>
        <w:jc w:val="center"/>
      </w:pPr>
      <w:r>
        <w:t>ИЛИ ЛИЦАМИ БЕЗ ГРАЖДАНСТВА</w:t>
      </w:r>
    </w:p>
    <w:p w:rsidR="00000000" w:rsidRDefault="008C032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032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032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04.04.2002 </w:t>
            </w:r>
            <w:hyperlink r:id="rId9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</w:p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10.03.2005 </w:t>
            </w:r>
            <w:hyperlink r:id="rId10" w:history="1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11.04.2006 </w:t>
            </w:r>
            <w:hyperlink r:id="rId11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,</w:t>
            </w:r>
          </w:p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25.04.2012 </w:t>
            </w:r>
            <w:hyperlink r:id="rId12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 (ред. 12.05.2012),</w:t>
            </w:r>
          </w:p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12.05.2012 </w:t>
            </w:r>
            <w:hyperlink r:id="rId13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04.09.2012 </w:t>
            </w:r>
            <w:hyperlink r:id="rId14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14.02.2013 </w:t>
            </w:r>
            <w:hyperlink r:id="rId15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>,</w:t>
            </w:r>
          </w:p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02.07.2013 </w:t>
            </w:r>
            <w:hyperlink r:id="rId16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 xml:space="preserve">, от 22.08.2013 </w:t>
            </w:r>
            <w:hyperlink r:id="rId17" w:history="1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 xml:space="preserve">, от 10.02.2014 </w:t>
            </w:r>
            <w:hyperlink r:id="rId18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10.09.2015 </w:t>
            </w:r>
            <w:hyperlink r:id="rId19" w:history="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02.06.2016 </w:t>
            </w:r>
            <w:hyperlink r:id="rId20" w:history="1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 xml:space="preserve">, от 30.12.2017 </w:t>
            </w:r>
            <w:hyperlink r:id="rId21" w:history="1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,</w:t>
            </w:r>
          </w:p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09.04.2018 </w:t>
            </w:r>
            <w:hyperlink r:id="rId22" w:history="1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 xml:space="preserve">, от 19.12.2018 </w:t>
            </w:r>
            <w:hyperlink r:id="rId23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 xml:space="preserve">, от 14.12.2019 </w:t>
            </w:r>
            <w:hyperlink r:id="rId24" w:history="1">
              <w:r>
                <w:rPr>
                  <w:color w:val="0000FF"/>
                </w:rPr>
                <w:t>N 1670</w:t>
              </w:r>
            </w:hyperlink>
            <w:r>
              <w:rPr>
                <w:color w:val="392C69"/>
              </w:rPr>
              <w:t>,</w:t>
            </w:r>
          </w:p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27.09.2021 </w:t>
            </w:r>
            <w:hyperlink r:id="rId25" w:history="1">
              <w:r>
                <w:rPr>
                  <w:color w:val="0000FF"/>
                </w:rPr>
                <w:t>N 1627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C032F">
      <w:pPr>
        <w:pStyle w:val="ConsPlusNormal"/>
        <w:jc w:val="center"/>
      </w:pPr>
    </w:p>
    <w:p w:rsidR="00000000" w:rsidRDefault="008C032F">
      <w:pPr>
        <w:pStyle w:val="ConsPlusNormal"/>
        <w:ind w:firstLine="540"/>
        <w:jc w:val="both"/>
      </w:pPr>
      <w:r>
        <w:t xml:space="preserve">В соответствии с Семейным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 Правительство Российской Федерации постановляет: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000000" w:rsidRDefault="008C032F">
      <w:pPr>
        <w:pStyle w:val="ConsPlusNormal"/>
        <w:spacing w:before="240"/>
        <w:ind w:firstLine="540"/>
        <w:jc w:val="both"/>
      </w:pPr>
      <w:hyperlink w:anchor="Par49" w:tooltip="ПРАВИЛА" w:history="1">
        <w:r>
          <w:rPr>
            <w:color w:val="0000FF"/>
          </w:rPr>
          <w:t>Правила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Федерации;</w:t>
      </w:r>
    </w:p>
    <w:p w:rsidR="00000000" w:rsidRDefault="008C032F">
      <w:pPr>
        <w:pStyle w:val="ConsPlusNormal"/>
        <w:spacing w:before="240"/>
        <w:ind w:firstLine="540"/>
        <w:jc w:val="both"/>
      </w:pPr>
      <w:hyperlink w:anchor="Par249" w:tooltip="ПРАВИЛА" w:history="1">
        <w:r>
          <w:rPr>
            <w:color w:val="0000FF"/>
          </w:rPr>
          <w:t>Правила</w:t>
        </w:r>
      </w:hyperlink>
      <w:r>
        <w:t xml:space="preserve"> постановки на учет </w:t>
      </w:r>
      <w:r>
        <w:t>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2. Предоставить Министерству просвещения Российской Федерации право давать по согласованию с</w:t>
      </w:r>
      <w:r>
        <w:t xml:space="preserve"> заинтересованными федеральными органами исполнительной власти необходимые разъяснения по применению правил, утвержденных настоящим Постановлением.</w:t>
      </w:r>
    </w:p>
    <w:p w:rsidR="00000000" w:rsidRDefault="008C032F">
      <w:pPr>
        <w:pStyle w:val="ConsPlusNormal"/>
        <w:jc w:val="both"/>
      </w:pPr>
      <w:r>
        <w:t xml:space="preserve">(в ред. Постановлений Правительства РФ от 10.03.2005 </w:t>
      </w:r>
      <w:hyperlink r:id="rId27" w:history="1">
        <w:r>
          <w:rPr>
            <w:color w:val="0000FF"/>
          </w:rPr>
          <w:t>N 123</w:t>
        </w:r>
      </w:hyperlink>
      <w:r>
        <w:t xml:space="preserve">, от 19.12.2018 </w:t>
      </w:r>
      <w:hyperlink r:id="rId28" w:history="1">
        <w:r>
          <w:rPr>
            <w:color w:val="0000FF"/>
          </w:rPr>
          <w:t>N 1586</w:t>
        </w:r>
      </w:hyperlink>
      <w:r>
        <w:t>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3. Установить, что </w:t>
      </w:r>
      <w:hyperlink w:anchor="Par249" w:tooltip="ПРАВИЛА" w:history="1">
        <w:r>
          <w:rPr>
            <w:color w:val="0000FF"/>
          </w:rPr>
          <w:t>Правила</w:t>
        </w:r>
      </w:hyperlink>
      <w:r>
        <w:t xml:space="preserve">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гражданства, распространяются на граждан Российской Федерации, постоянно проживающих </w:t>
      </w:r>
      <w:r>
        <w:t xml:space="preserve">за пределами территории Российской </w:t>
      </w:r>
      <w:r>
        <w:lastRenderedPageBreak/>
        <w:t>Федерации и усыновивших детей, являющихся гражданами Российской Федерации.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4. Признать утратившими силу:</w:t>
      </w:r>
    </w:p>
    <w:p w:rsidR="00000000" w:rsidRDefault="008C032F">
      <w:pPr>
        <w:pStyle w:val="ConsPlusNormal"/>
        <w:spacing w:before="240"/>
        <w:ind w:firstLine="540"/>
        <w:jc w:val="both"/>
      </w:pP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r>
        <w:t>Российской Федерации от 15 сентября 1995 г. N 917 "Об утверждении Положения о порядке передачи детей, являющихся гражданами Российской Федерации, на усыновление гражданам Российской Федерации и иностранным гражданам" (Собрание законодательства Российской Ф</w:t>
      </w:r>
      <w:r>
        <w:t>едерации, 1995, N 39, ст. 3768);</w:t>
      </w:r>
    </w:p>
    <w:p w:rsidR="00000000" w:rsidRDefault="008C032F">
      <w:pPr>
        <w:pStyle w:val="ConsPlusNormal"/>
        <w:spacing w:before="240"/>
        <w:ind w:firstLine="540"/>
        <w:jc w:val="both"/>
      </w:pPr>
      <w:hyperlink r:id="rId30" w:history="1">
        <w:r>
          <w:rPr>
            <w:color w:val="0000FF"/>
          </w:rPr>
          <w:t>пункт 3</w:t>
        </w:r>
      </w:hyperlink>
      <w:r>
        <w:t xml:space="preserve"> Постановления Правительства Российской Федерации от 3 августа 1996 г. N 919 "Об организации централизованн</w:t>
      </w:r>
      <w:r>
        <w:t>ого учета детей, оставшихся без попечения родителей" (Собрание законодательства Российской Федерации, 1996, N 33, ст. 3995).</w:t>
      </w:r>
    </w:p>
    <w:p w:rsidR="00000000" w:rsidRDefault="008C032F">
      <w:pPr>
        <w:pStyle w:val="ConsPlusNormal"/>
      </w:pPr>
    </w:p>
    <w:p w:rsidR="00000000" w:rsidRDefault="008C032F">
      <w:pPr>
        <w:pStyle w:val="ConsPlusNormal"/>
        <w:jc w:val="right"/>
      </w:pPr>
      <w:r>
        <w:t>Председатель Правительства</w:t>
      </w:r>
    </w:p>
    <w:p w:rsidR="00000000" w:rsidRDefault="008C032F">
      <w:pPr>
        <w:pStyle w:val="ConsPlusNormal"/>
        <w:jc w:val="right"/>
      </w:pPr>
      <w:r>
        <w:t>Российской Федерации</w:t>
      </w:r>
    </w:p>
    <w:p w:rsidR="00000000" w:rsidRDefault="008C032F">
      <w:pPr>
        <w:pStyle w:val="ConsPlusNormal"/>
        <w:jc w:val="right"/>
      </w:pPr>
      <w:r>
        <w:t>В.ПУТИН</w:t>
      </w:r>
    </w:p>
    <w:p w:rsidR="00000000" w:rsidRDefault="008C032F">
      <w:pPr>
        <w:pStyle w:val="ConsPlusNormal"/>
      </w:pPr>
    </w:p>
    <w:p w:rsidR="00000000" w:rsidRDefault="008C032F">
      <w:pPr>
        <w:pStyle w:val="ConsPlusNormal"/>
      </w:pPr>
    </w:p>
    <w:p w:rsidR="00000000" w:rsidRDefault="008C032F">
      <w:pPr>
        <w:pStyle w:val="ConsPlusNormal"/>
      </w:pPr>
    </w:p>
    <w:p w:rsidR="00000000" w:rsidRDefault="008C032F">
      <w:pPr>
        <w:pStyle w:val="ConsPlusNormal"/>
      </w:pPr>
    </w:p>
    <w:p w:rsidR="00000000" w:rsidRDefault="008C032F">
      <w:pPr>
        <w:pStyle w:val="ConsPlusNormal"/>
      </w:pPr>
    </w:p>
    <w:p w:rsidR="00000000" w:rsidRDefault="008C032F">
      <w:pPr>
        <w:pStyle w:val="ConsPlusNormal"/>
        <w:jc w:val="right"/>
        <w:outlineLvl w:val="0"/>
      </w:pPr>
      <w:r>
        <w:t>Утверждены</w:t>
      </w:r>
    </w:p>
    <w:p w:rsidR="00000000" w:rsidRDefault="008C032F">
      <w:pPr>
        <w:pStyle w:val="ConsPlusNormal"/>
        <w:jc w:val="right"/>
      </w:pPr>
      <w:r>
        <w:t>Постановлением Правительства</w:t>
      </w:r>
    </w:p>
    <w:p w:rsidR="00000000" w:rsidRDefault="008C032F">
      <w:pPr>
        <w:pStyle w:val="ConsPlusNormal"/>
        <w:jc w:val="right"/>
      </w:pPr>
      <w:r>
        <w:t>Российской Федерации</w:t>
      </w:r>
    </w:p>
    <w:p w:rsidR="00000000" w:rsidRDefault="008C032F">
      <w:pPr>
        <w:pStyle w:val="ConsPlusNormal"/>
        <w:jc w:val="right"/>
      </w:pPr>
      <w:r>
        <w:t>от 29 ма</w:t>
      </w:r>
      <w:r>
        <w:t>рта 2000 г. N 275</w:t>
      </w:r>
    </w:p>
    <w:p w:rsidR="00000000" w:rsidRDefault="008C032F">
      <w:pPr>
        <w:pStyle w:val="ConsPlusNormal"/>
      </w:pPr>
    </w:p>
    <w:p w:rsidR="00000000" w:rsidRDefault="008C032F">
      <w:pPr>
        <w:pStyle w:val="ConsPlusTitle"/>
        <w:jc w:val="center"/>
      </w:pPr>
      <w:bookmarkStart w:id="1" w:name="Par49"/>
      <w:bookmarkEnd w:id="1"/>
      <w:r>
        <w:t>ПРАВИЛА</w:t>
      </w:r>
    </w:p>
    <w:p w:rsidR="00000000" w:rsidRDefault="008C032F">
      <w:pPr>
        <w:pStyle w:val="ConsPlusTitle"/>
        <w:jc w:val="center"/>
      </w:pPr>
      <w:r>
        <w:t>ПЕРЕДАЧИ ДЕТЕЙ НА УСЫНОВЛЕНИЕ (УДОЧЕРЕНИЕ)</w:t>
      </w:r>
    </w:p>
    <w:p w:rsidR="00000000" w:rsidRDefault="008C032F">
      <w:pPr>
        <w:pStyle w:val="ConsPlusTitle"/>
        <w:jc w:val="center"/>
      </w:pPr>
      <w:r>
        <w:t>И ОСУЩЕСТВЛЕНИЯ КОНТРОЛЯ ЗА УСЛОВИЯМИ ИХ ЖИЗНИ</w:t>
      </w:r>
    </w:p>
    <w:p w:rsidR="00000000" w:rsidRDefault="008C032F">
      <w:pPr>
        <w:pStyle w:val="ConsPlusTitle"/>
        <w:jc w:val="center"/>
      </w:pPr>
      <w:r>
        <w:t>И ВОСПИТАНИЯ В СЕМЬЯХ УСЫНОВИТЕЛЕЙ НА ТЕРРИТОРИИ</w:t>
      </w:r>
    </w:p>
    <w:p w:rsidR="00000000" w:rsidRDefault="008C032F">
      <w:pPr>
        <w:pStyle w:val="ConsPlusTitle"/>
        <w:jc w:val="center"/>
      </w:pPr>
      <w:r>
        <w:t>РОССИЙСКОЙ ФЕДЕРАЦИИ</w:t>
      </w:r>
    </w:p>
    <w:p w:rsidR="00000000" w:rsidRDefault="008C032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032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032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04.04.2002 </w:t>
            </w:r>
            <w:hyperlink r:id="rId31" w:history="1">
              <w:r>
                <w:rPr>
                  <w:color w:val="0000FF"/>
                </w:rPr>
                <w:t>N 217,</w:t>
              </w:r>
            </w:hyperlink>
          </w:p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10.03.2005 </w:t>
            </w:r>
            <w:hyperlink r:id="rId32" w:history="1">
              <w:r>
                <w:rPr>
                  <w:color w:val="0000FF"/>
                </w:rPr>
                <w:t>N 123,</w:t>
              </w:r>
            </w:hyperlink>
            <w:r>
              <w:rPr>
                <w:color w:val="392C69"/>
              </w:rPr>
              <w:t xml:space="preserve"> от 11.04.2006 </w:t>
            </w:r>
            <w:hyperlink r:id="rId33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,</w:t>
            </w:r>
          </w:p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25.04.2012 </w:t>
            </w:r>
            <w:hyperlink r:id="rId34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 (ред. 12.05.2012),</w:t>
            </w:r>
          </w:p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12.05.2012 </w:t>
            </w:r>
            <w:hyperlink r:id="rId35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04.09.2012 </w:t>
            </w:r>
            <w:hyperlink r:id="rId36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14.02.2013 </w:t>
            </w:r>
            <w:hyperlink r:id="rId37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>,</w:t>
            </w:r>
          </w:p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02.07.2013 </w:t>
            </w:r>
            <w:hyperlink r:id="rId38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 xml:space="preserve">, от 10.02.2014 </w:t>
            </w:r>
            <w:hyperlink r:id="rId39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10.09.2015 </w:t>
            </w:r>
            <w:hyperlink r:id="rId40" w:history="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>,</w:t>
            </w:r>
          </w:p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02.06.2016 </w:t>
            </w:r>
            <w:hyperlink r:id="rId41" w:history="1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 xml:space="preserve">, от 30.12.2017 </w:t>
            </w:r>
            <w:hyperlink r:id="rId42" w:history="1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 xml:space="preserve">, от 09.04.2018 </w:t>
            </w:r>
            <w:hyperlink r:id="rId43" w:history="1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>,</w:t>
            </w:r>
          </w:p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19.12.2018 </w:t>
            </w:r>
            <w:hyperlink r:id="rId44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 xml:space="preserve">, от 14.12.2019 </w:t>
            </w:r>
            <w:hyperlink r:id="rId45" w:history="1">
              <w:r>
                <w:rPr>
                  <w:color w:val="0000FF"/>
                </w:rPr>
                <w:t>N 1670</w:t>
              </w:r>
            </w:hyperlink>
            <w:r>
              <w:rPr>
                <w:color w:val="392C69"/>
              </w:rPr>
              <w:t xml:space="preserve">, от 27.09.2021 </w:t>
            </w:r>
            <w:hyperlink r:id="rId46" w:history="1">
              <w:r>
                <w:rPr>
                  <w:color w:val="0000FF"/>
                </w:rPr>
                <w:t>N 1627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C032F">
      <w:pPr>
        <w:pStyle w:val="ConsPlusNormal"/>
        <w:jc w:val="center"/>
      </w:pPr>
    </w:p>
    <w:p w:rsidR="00000000" w:rsidRDefault="008C032F">
      <w:pPr>
        <w:pStyle w:val="ConsPlusTitle"/>
        <w:jc w:val="center"/>
        <w:outlineLvl w:val="1"/>
      </w:pPr>
      <w:r>
        <w:t>I. Общие положения</w:t>
      </w:r>
    </w:p>
    <w:p w:rsidR="00000000" w:rsidRDefault="008C032F">
      <w:pPr>
        <w:pStyle w:val="ConsPlusNormal"/>
      </w:pPr>
    </w:p>
    <w:p w:rsidR="00000000" w:rsidRDefault="008C032F">
      <w:pPr>
        <w:pStyle w:val="ConsPlusNormal"/>
        <w:ind w:firstLine="540"/>
        <w:jc w:val="both"/>
      </w:pPr>
      <w:r>
        <w:t>1. Настоящие Правила определяют порядок: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передачи детей, являющихся гражданами Российской Федерации, на усыновление (удочерение) (далее именуется - усыновление) гражданам Российской Федерации, постоянно </w:t>
      </w:r>
      <w:r>
        <w:lastRenderedPageBreak/>
        <w:t>проживающим на территории Российской Федерации;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осуществления контроля за условиями жизни и во</w:t>
      </w:r>
      <w:r>
        <w:t>спитания детей в семьях усыновителей на территории Российской Федерации;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передачи детей, являющихся гражданами Российской Федерации, на усыновление гражданам Российской Федерации, постоянно проживающим за пределами территории Российской Федерации, иностран</w:t>
      </w:r>
      <w:r>
        <w:t>ным гражданам или лицам без гражданства.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2. Усыновление допускается в отношении несовершеннолетних детей, единственный родитель или оба родителя которых: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умерли;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неизвестны, судом признаны безвестно отсутствующими или объявлены умершими;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признаны судом нед</w:t>
      </w:r>
      <w:r>
        <w:t>ееспособными;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лишены судом родительских прав;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дали в установленном </w:t>
      </w:r>
      <w:hyperlink r:id="rId47" w:history="1">
        <w:r>
          <w:rPr>
            <w:color w:val="0000FF"/>
          </w:rPr>
          <w:t>порядке</w:t>
        </w:r>
      </w:hyperlink>
      <w:r>
        <w:t xml:space="preserve"> согласие на усыновление;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по причинам, признанным судом неуважительными, не проживают более 6 месяцев совместно с ребенком и уклоняются от его воспитания и содержания &lt;*&gt;.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&lt;*&gt; За исключением случаев усыновления иностранными гражданами или лицами без</w:t>
      </w:r>
      <w:r>
        <w:t xml:space="preserve"> гражданства детей, являющихся гражданами Российской Федерации.</w:t>
      </w:r>
    </w:p>
    <w:p w:rsidR="00000000" w:rsidRDefault="008C032F">
      <w:pPr>
        <w:pStyle w:val="ConsPlusNormal"/>
      </w:pPr>
    </w:p>
    <w:p w:rsidR="00000000" w:rsidRDefault="008C032F">
      <w:pPr>
        <w:pStyle w:val="ConsPlusNormal"/>
        <w:ind w:firstLine="540"/>
        <w:jc w:val="both"/>
      </w:pPr>
      <w:r>
        <w:t xml:space="preserve">Усыновление найденного (подкинутого) ребенка, родители которого неизвестны, может быть осуществлено в установленном законодательством Российской Федерации </w:t>
      </w:r>
      <w:hyperlink r:id="rId48" w:history="1">
        <w:r>
          <w:rPr>
            <w:color w:val="0000FF"/>
          </w:rPr>
          <w:t>порядке</w:t>
        </w:r>
      </w:hyperlink>
      <w:r>
        <w:t xml:space="preserve"> при наличии соответствующего акта, выданного органами внутренних дел или органами опеки и попечительства.</w:t>
      </w:r>
    </w:p>
    <w:p w:rsidR="00000000" w:rsidRDefault="008C032F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11.04.2006 N 210)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Усыновление ребенка, оставленного в родильном доме (отделении) или иной медицинской организации, может быть осуществлено в установленном законодательством</w:t>
      </w:r>
      <w:r>
        <w:t xml:space="preserve"> Российской Федерации </w:t>
      </w:r>
      <w:hyperlink r:id="rId50" w:history="1">
        <w:r>
          <w:rPr>
            <w:color w:val="0000FF"/>
          </w:rPr>
          <w:t>порядке</w:t>
        </w:r>
      </w:hyperlink>
      <w:r>
        <w:t xml:space="preserve"> при наличии соответствующего </w:t>
      </w:r>
      <w:hyperlink r:id="rId51" w:history="1">
        <w:r>
          <w:rPr>
            <w:color w:val="0000FF"/>
          </w:rPr>
          <w:t>акта</w:t>
        </w:r>
      </w:hyperlink>
      <w:r>
        <w:t>, составленного администрацией учреждения, в котором был оставлен ребенок.</w:t>
      </w:r>
    </w:p>
    <w:p w:rsidR="00000000" w:rsidRDefault="008C032F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3. Усыновителями могут быть совершеннолетние лица обоего пола, за исключением лиц, указанных в </w:t>
      </w:r>
      <w:hyperlink r:id="rId53" w:history="1">
        <w:r>
          <w:rPr>
            <w:color w:val="0000FF"/>
          </w:rPr>
          <w:t>пункте 1 статьи 12</w:t>
        </w:r>
        <w:r>
          <w:rPr>
            <w:color w:val="0000FF"/>
          </w:rPr>
          <w:t>7</w:t>
        </w:r>
      </w:hyperlink>
      <w:r>
        <w:t xml:space="preserve"> Семейного кодекса Российской Федерации.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Лица, не состоящие между собой в браке, не могут совместно усыновить одного и того же ребенка.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При вынесении решения об усыновлении ребенка суд вправе отступить от положений, </w:t>
      </w:r>
      <w:r>
        <w:lastRenderedPageBreak/>
        <w:t xml:space="preserve">установленных </w:t>
      </w:r>
      <w:hyperlink r:id="rId54" w:history="1">
        <w:r>
          <w:rPr>
            <w:color w:val="0000FF"/>
          </w:rPr>
          <w:t>подпунктами 6</w:t>
        </w:r>
      </w:hyperlink>
      <w:r>
        <w:t xml:space="preserve"> (в случае, если лицо, желающее усыновить ребенка, проживает с ним в силу уже сложившихся семейных отношений), </w:t>
      </w:r>
      <w:hyperlink r:id="rId55" w:history="1">
        <w:r>
          <w:rPr>
            <w:color w:val="0000FF"/>
          </w:rPr>
          <w:t>7</w:t>
        </w:r>
      </w:hyperlink>
      <w:r>
        <w:t xml:space="preserve"> и </w:t>
      </w:r>
      <w:hyperlink r:id="rId56" w:history="1">
        <w:r>
          <w:rPr>
            <w:color w:val="0000FF"/>
          </w:rPr>
          <w:t>12 пункта 1 статьи 127</w:t>
        </w:r>
      </w:hyperlink>
      <w:r>
        <w:t xml:space="preserve"> Семейного кодекса Российской Федерации, с учетом интересов </w:t>
      </w:r>
      <w:r>
        <w:t>усыновляемого ребенка и заслуживающих внимания обстоятельств.</w:t>
      </w:r>
    </w:p>
    <w:p w:rsidR="00000000" w:rsidRDefault="008C032F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14.12.2019 N 1670)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Положения, установленны</w:t>
      </w:r>
      <w:r>
        <w:t xml:space="preserve">е </w:t>
      </w:r>
      <w:hyperlink r:id="rId58" w:history="1">
        <w:r>
          <w:rPr>
            <w:color w:val="0000FF"/>
          </w:rPr>
          <w:t>подпунктами 7</w:t>
        </w:r>
      </w:hyperlink>
      <w:r>
        <w:t xml:space="preserve"> и </w:t>
      </w:r>
      <w:hyperlink r:id="rId59" w:history="1">
        <w:r>
          <w:rPr>
            <w:color w:val="0000FF"/>
          </w:rPr>
          <w:t>12 пункта 1 статьи 127</w:t>
        </w:r>
      </w:hyperlink>
      <w:r>
        <w:t xml:space="preserve"> С</w:t>
      </w:r>
      <w:r>
        <w:t>емейного кодекса Российской Федерации, не распространяются на отчима (мачеху) усыновляемого ребенка.</w:t>
      </w:r>
    </w:p>
    <w:p w:rsidR="00000000" w:rsidRDefault="008C032F">
      <w:pPr>
        <w:pStyle w:val="ConsPlusNormal"/>
        <w:jc w:val="both"/>
      </w:pPr>
      <w:r>
        <w:t xml:space="preserve">(п. 3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</w:t>
      </w:r>
      <w:r>
        <w:t>т 10.09.2015 N 960)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3(1). Орган опеки и попечительства через официальный сайт органа опеки и попечительства в информационно-телекоммуникационной сети "Интернет" и средства массовой информации информирует граждан о возможности усыновить ребенка (детей), ост</w:t>
      </w:r>
      <w:r>
        <w:t>авшегося без попечения родителей, порядке усыновления и детях, оставшихся без попечения родителей, которые могут быть усыновлены (производная информация), а также ведет прием граждан, желающих усыновить ребенка (детей).</w:t>
      </w:r>
    </w:p>
    <w:p w:rsidR="00000000" w:rsidRDefault="008C032F">
      <w:pPr>
        <w:pStyle w:val="ConsPlusNormal"/>
        <w:jc w:val="both"/>
      </w:pPr>
      <w:r>
        <w:t xml:space="preserve">(п. 3(1)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4. Посредническая деятельность по усыновлению детей, то есть любая деятельность других лиц в целях подбора и пере</w:t>
      </w:r>
      <w:r>
        <w:t>дачи детей на усыновление от имени и в интересах лиц, желающих усыновить детей, в том числе сбор, передача, размещение в средствах массовой информации, информационно-телекоммуникационных сетях общего пользования (в том числе в сети Интернет) и распростране</w:t>
      </w:r>
      <w:r>
        <w:t>ние иным образом сведений о ребенке, фото- и видеосъемка детей и проведение дополнительной медицинской экспертизы усыновляемого ребенка, не допускается.</w:t>
      </w:r>
    </w:p>
    <w:p w:rsidR="00000000" w:rsidRDefault="008C032F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11.04.2006 N 210)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5. Типовые формы документов по учету кандидатов в усыновители, оформлению усыновления и осуществлению контроля за условиями жизни и воспитания усыновленных детей в семьях утверждаются Минис</w:t>
      </w:r>
      <w:r>
        <w:t>терством просвещения Российской Федерации.</w:t>
      </w:r>
    </w:p>
    <w:p w:rsidR="00000000" w:rsidRDefault="008C032F">
      <w:pPr>
        <w:pStyle w:val="ConsPlusNormal"/>
        <w:jc w:val="both"/>
      </w:pPr>
      <w:r>
        <w:t xml:space="preserve">(в ред. Постановлений Правительства РФ от 10.03.2005 </w:t>
      </w:r>
      <w:hyperlink r:id="rId63" w:history="1">
        <w:r>
          <w:rPr>
            <w:color w:val="0000FF"/>
          </w:rPr>
          <w:t>N 123</w:t>
        </w:r>
      </w:hyperlink>
      <w:r>
        <w:t xml:space="preserve">, от 19.12.2018 </w:t>
      </w:r>
      <w:hyperlink r:id="rId64" w:history="1">
        <w:r>
          <w:rPr>
            <w:color w:val="0000FF"/>
          </w:rPr>
          <w:t>N 1586</w:t>
        </w:r>
      </w:hyperlink>
      <w:r>
        <w:t>)</w:t>
      </w:r>
    </w:p>
    <w:p w:rsidR="00000000" w:rsidRDefault="008C032F">
      <w:pPr>
        <w:pStyle w:val="ConsPlusNormal"/>
      </w:pPr>
    </w:p>
    <w:p w:rsidR="00000000" w:rsidRDefault="008C032F">
      <w:pPr>
        <w:pStyle w:val="ConsPlusTitle"/>
        <w:jc w:val="center"/>
        <w:outlineLvl w:val="1"/>
      </w:pPr>
      <w:r>
        <w:t>II. Усыновление гражданами Российской Федерации,</w:t>
      </w:r>
    </w:p>
    <w:p w:rsidR="00000000" w:rsidRDefault="008C032F">
      <w:pPr>
        <w:pStyle w:val="ConsPlusTitle"/>
        <w:jc w:val="center"/>
      </w:pPr>
      <w:r>
        <w:t>постоянно проживающими на территории Российской</w:t>
      </w:r>
    </w:p>
    <w:p w:rsidR="00000000" w:rsidRDefault="008C032F">
      <w:pPr>
        <w:pStyle w:val="ConsPlusTitle"/>
        <w:jc w:val="center"/>
      </w:pPr>
      <w:r>
        <w:t>Федерации, детей, являющихся гражданами</w:t>
      </w:r>
    </w:p>
    <w:p w:rsidR="00000000" w:rsidRDefault="008C032F">
      <w:pPr>
        <w:pStyle w:val="ConsPlusTitle"/>
        <w:jc w:val="center"/>
      </w:pPr>
      <w:r>
        <w:t>Российской Федерации</w:t>
      </w:r>
    </w:p>
    <w:p w:rsidR="00000000" w:rsidRDefault="008C032F">
      <w:pPr>
        <w:pStyle w:val="ConsPlusNormal"/>
      </w:pPr>
    </w:p>
    <w:p w:rsidR="00000000" w:rsidRDefault="008C032F">
      <w:pPr>
        <w:pStyle w:val="ConsPlusNormal"/>
        <w:ind w:firstLine="540"/>
        <w:jc w:val="both"/>
      </w:pPr>
      <w:bookmarkStart w:id="2" w:name="Par101"/>
      <w:bookmarkEnd w:id="2"/>
      <w:r>
        <w:t>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фамилия, </w:t>
      </w:r>
      <w:r>
        <w:t>имя, отчество (при наличии) граждан, желающих усыновить ребенка;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сведения о документах, удостоверяющих личность граждан, желающих усыновить ребенка;</w:t>
      </w:r>
    </w:p>
    <w:p w:rsidR="00000000" w:rsidRDefault="008C032F">
      <w:pPr>
        <w:pStyle w:val="ConsPlusNormal"/>
        <w:spacing w:before="240"/>
        <w:ind w:firstLine="540"/>
        <w:jc w:val="both"/>
      </w:pPr>
      <w:bookmarkStart w:id="3" w:name="Par104"/>
      <w:bookmarkEnd w:id="3"/>
      <w:r>
        <w:t>сведения о гражданах, зарегистрированных по месту жительства гражданина, желающего усыновить ре</w:t>
      </w:r>
      <w:r>
        <w:t>бенка;</w:t>
      </w:r>
    </w:p>
    <w:p w:rsidR="00000000" w:rsidRDefault="008C032F">
      <w:pPr>
        <w:pStyle w:val="ConsPlusNormal"/>
        <w:spacing w:before="240"/>
        <w:ind w:firstLine="540"/>
        <w:jc w:val="both"/>
      </w:pPr>
      <w:bookmarkStart w:id="4" w:name="Par105"/>
      <w:bookmarkEnd w:id="4"/>
      <w:r>
        <w:t xml:space="preserve">сведения, подтверждающие отсутствие у гражданина обстоятельств, указанных в </w:t>
      </w:r>
      <w:hyperlink r:id="rId65" w:history="1">
        <w:r>
          <w:rPr>
            <w:color w:val="0000FF"/>
          </w:rPr>
          <w:t xml:space="preserve">подпунктах </w:t>
        </w:r>
        <w:r>
          <w:rPr>
            <w:color w:val="0000FF"/>
          </w:rPr>
          <w:lastRenderedPageBreak/>
          <w:t>9</w:t>
        </w:r>
      </w:hyperlink>
      <w:r>
        <w:t xml:space="preserve"> - </w:t>
      </w:r>
      <w:hyperlink r:id="rId66" w:history="1">
        <w:r>
          <w:rPr>
            <w:color w:val="0000FF"/>
          </w:rPr>
          <w:t>11 пункта 1 статьи 127</w:t>
        </w:r>
      </w:hyperlink>
      <w:r>
        <w:t xml:space="preserve"> Семейного кодекса Российской Федерации;</w:t>
      </w:r>
    </w:p>
    <w:p w:rsidR="00000000" w:rsidRDefault="008C032F">
      <w:pPr>
        <w:pStyle w:val="ConsPlusNormal"/>
        <w:spacing w:before="240"/>
        <w:ind w:firstLine="540"/>
        <w:jc w:val="both"/>
      </w:pPr>
      <w:bookmarkStart w:id="5" w:name="Par106"/>
      <w:bookmarkEnd w:id="5"/>
      <w:r>
        <w:t xml:space="preserve">сведения о получаемой пенсии, ее виде и размере (для лиц, основным источником доходов которых являются страховое </w:t>
      </w:r>
      <w:r>
        <w:t>обеспечение по обязательному пенсионному страхованию или иные пенсионные выплаты).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Граждане, желающие усыновить ребенка, подтверждают своими подписями с проставлением даты подачи заявления указанные в нем сведения, а также осведомленность об ответственност</w:t>
      </w:r>
      <w:r>
        <w:t>и за представление недостоверной либо искаженной информации в соответствии с законодательством Российской Федерации.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К заявлению прилагаются следующие документы:</w:t>
      </w:r>
    </w:p>
    <w:p w:rsidR="00000000" w:rsidRDefault="008C032F">
      <w:pPr>
        <w:pStyle w:val="ConsPlusNormal"/>
        <w:spacing w:before="240"/>
        <w:ind w:firstLine="540"/>
        <w:jc w:val="both"/>
      </w:pPr>
      <w:bookmarkStart w:id="6" w:name="Par109"/>
      <w:bookmarkEnd w:id="6"/>
      <w:r>
        <w:t>краткая автобиография лица, желающего усыновить ребенка;</w:t>
      </w:r>
    </w:p>
    <w:p w:rsidR="00000000" w:rsidRDefault="008C032F">
      <w:pPr>
        <w:pStyle w:val="ConsPlusNormal"/>
        <w:spacing w:before="240"/>
        <w:ind w:firstLine="540"/>
        <w:jc w:val="both"/>
      </w:pPr>
      <w:bookmarkStart w:id="7" w:name="Par110"/>
      <w:bookmarkEnd w:id="7"/>
      <w:r>
        <w:t>справка с мес</w:t>
      </w:r>
      <w:r>
        <w:t>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</w:t>
      </w:r>
      <w:r>
        <w:t>ь ребенка,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bookmarkStart w:id="8" w:name="Par111"/>
    <w:bookmarkEnd w:id="8"/>
    <w:p w:rsidR="00000000" w:rsidRDefault="008C032F">
      <w:pPr>
        <w:pStyle w:val="ConsPlusNormal"/>
        <w:spacing w:before="240"/>
        <w:ind w:firstLine="540"/>
        <w:jc w:val="both"/>
      </w:pPr>
      <w:r>
        <w:fldChar w:fldCharType="begin"/>
      </w:r>
      <w:r>
        <w:instrText>HYPERLINK https://login.consultant.ru/link/?req=doc&amp;base=LAW&amp;n=166604&amp;dat</w:instrText>
      </w:r>
      <w:r>
        <w:instrText xml:space="preserve">e=27.12.2021&amp;dst=100048&amp;field=134 </w:instrText>
      </w:r>
      <w:r>
        <w:fldChar w:fldCharType="separate"/>
      </w:r>
      <w:r>
        <w:rPr>
          <w:color w:val="0000FF"/>
        </w:rPr>
        <w:t>заключение</w:t>
      </w:r>
      <w:r>
        <w:fldChar w:fldCharType="end"/>
      </w:r>
      <w:r>
        <w:t xml:space="preserve">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</w:t>
      </w:r>
      <w:r>
        <w:t xml:space="preserve">одителей, оформленное в </w:t>
      </w:r>
      <w:hyperlink r:id="rId67" w:history="1">
        <w:r>
          <w:rPr>
            <w:color w:val="0000FF"/>
          </w:rPr>
          <w:t>порядке</w:t>
        </w:r>
      </w:hyperlink>
      <w:r>
        <w:t>, установленном Министерством здравоохранения Российской Федерации;</w:t>
      </w:r>
    </w:p>
    <w:p w:rsidR="00000000" w:rsidRDefault="008C032F">
      <w:pPr>
        <w:pStyle w:val="ConsPlusNormal"/>
        <w:spacing w:before="240"/>
        <w:ind w:firstLine="540"/>
        <w:jc w:val="both"/>
      </w:pPr>
      <w:bookmarkStart w:id="9" w:name="Par112"/>
      <w:bookmarkEnd w:id="9"/>
      <w:r>
        <w:t>копия свидетельства о браке (если г</w:t>
      </w:r>
      <w:r>
        <w:t>раждане, желающие усыновить ребенка, состоят в браке);</w:t>
      </w:r>
    </w:p>
    <w:p w:rsidR="00000000" w:rsidRDefault="008C032F">
      <w:pPr>
        <w:pStyle w:val="ConsPlusNormal"/>
        <w:spacing w:before="240"/>
        <w:ind w:firstLine="540"/>
        <w:jc w:val="both"/>
      </w:pPr>
      <w:bookmarkStart w:id="10" w:name="Par113"/>
      <w:bookmarkEnd w:id="10"/>
      <w: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</w:t>
      </w:r>
      <w:r>
        <w:t xml:space="preserve">ановленном </w:t>
      </w:r>
      <w:hyperlink r:id="rId68" w:history="1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(за исключением близких родственников ребенка, а также лиц, которые являются и</w:t>
      </w:r>
      <w:r>
        <w:t xml:space="preserve">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</w:t>
      </w:r>
      <w:hyperlink r:id="rId69" w:history="1">
        <w:r>
          <w:rPr>
            <w:color w:val="0000FF"/>
          </w:rPr>
          <w:t>Форма</w:t>
        </w:r>
      </w:hyperlink>
      <w:r>
        <w:t xml:space="preserve"> указанного свидетельства утверждается Министерством просвещения Российской Федерации.</w:t>
      </w:r>
    </w:p>
    <w:p w:rsidR="00000000" w:rsidRDefault="008C032F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000000" w:rsidRDefault="008C032F">
      <w:pPr>
        <w:pStyle w:val="ConsPlusNormal"/>
        <w:spacing w:before="240"/>
        <w:ind w:firstLine="540"/>
        <w:jc w:val="both"/>
      </w:pPr>
      <w:bookmarkStart w:id="11" w:name="Par115"/>
      <w:bookmarkEnd w:id="11"/>
      <w:r>
        <w:t>Граждане, относящиеся к коренным малочисленным народам Российской Федерации, ведущие кочевой и (или) полукочевой образ жизни и не имеющие места, где они постоян</w:t>
      </w:r>
      <w:r>
        <w:t>но или преимущественно проживают, в случае усыновления ими ребенка из числа лиц, относящихся к коренным малочисленным народам Российской Федерации, указывают в заявлении сведения о регистрации по месту жительства в одном из муниципальных образований (по вы</w:t>
      </w:r>
      <w:r>
        <w:t xml:space="preserve">бору этих граждан), в границах которого проходят маршруты кочевий этих граждан, по адресу местной администрации или территориального органа местной администрации (при его наличии) указанного муниципального образования с учетом </w:t>
      </w:r>
      <w:hyperlink r:id="rId71" w:history="1">
        <w:r>
          <w:rPr>
            <w:color w:val="0000FF"/>
          </w:rPr>
          <w:t>перечня</w:t>
        </w:r>
      </w:hyperlink>
      <w:r>
        <w:t xml:space="preserve"> мест традиционного проживания и традиционной хозяйственной деятельности коренных малочисленных народов Российской </w:t>
      </w:r>
      <w:r>
        <w:lastRenderedPageBreak/>
        <w:t>Федерации, утвержденного Правительством Российской Фе</w:t>
      </w:r>
      <w:r>
        <w:t>дерации.</w:t>
      </w:r>
    </w:p>
    <w:p w:rsidR="00000000" w:rsidRDefault="008C032F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09.04.2018 N 427;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27.09.2021 N 1627)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К заявлению граждане, относящиеся к коренным малочисленным народам Российской Федерации, ведущие кочевой и (или) полукочевой образ жизни и не имеющие места,</w:t>
      </w:r>
      <w:r>
        <w:t xml:space="preserve"> где они постоянно или преимущественно проживают, прилагают документы, указанные в </w:t>
      </w:r>
      <w:hyperlink w:anchor="Par109" w:tooltip="краткая автобиография лица, желающего усыновить ребенка;" w:history="1">
        <w:r>
          <w:rPr>
            <w:color w:val="0000FF"/>
          </w:rPr>
          <w:t>абзацах девятом</w:t>
        </w:r>
      </w:hyperlink>
      <w:r>
        <w:t xml:space="preserve"> - </w:t>
      </w:r>
      <w:hyperlink w:anchor="Par113" w:tooltip="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..." w:history="1">
        <w:r>
          <w:rPr>
            <w:color w:val="0000FF"/>
          </w:rPr>
          <w:t>тринадцатом</w:t>
        </w:r>
      </w:hyperlink>
      <w:r>
        <w:t xml:space="preserve"> настоящего пункта, а также до</w:t>
      </w:r>
      <w:r>
        <w:t>кументы, подтверждающие ведение этими гражданами кочевого и (или) полукочевого образа жизни, выданные органом местного самоуправления соответствующего муниципального образования.</w:t>
      </w:r>
    </w:p>
    <w:p w:rsidR="00000000" w:rsidRDefault="008C032F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09.04.2018 N 427;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27.09</w:t>
      </w:r>
      <w:r>
        <w:t>.2021 N 1627)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110" w:tooltip="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" w:history="1">
        <w:r>
          <w:rPr>
            <w:color w:val="0000FF"/>
          </w:rPr>
          <w:t>абзаце дес</w:t>
        </w:r>
        <w:r>
          <w:rPr>
            <w:color w:val="0000FF"/>
          </w:rPr>
          <w:t>ятом</w:t>
        </w:r>
      </w:hyperlink>
      <w:r>
        <w:t xml:space="preserve"> настоящего пункта, действительны в течение года со дня выдачи, документы, указанные в </w:t>
      </w:r>
      <w:hyperlink w:anchor="Par111" w:tooltip="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" w:history="1">
        <w:r>
          <w:rPr>
            <w:color w:val="0000FF"/>
          </w:rPr>
          <w:t>абзаце одиннадцатом</w:t>
        </w:r>
      </w:hyperlink>
      <w:r>
        <w:t xml:space="preserve"> настоящего пункта, действительны в течение 6 месяцев</w:t>
      </w:r>
      <w:r>
        <w:t xml:space="preserve"> со дня выдачи.</w:t>
      </w:r>
    </w:p>
    <w:p w:rsidR="00000000" w:rsidRDefault="008C032F">
      <w:pPr>
        <w:pStyle w:val="ConsPlusNormal"/>
        <w:jc w:val="both"/>
      </w:pPr>
      <w:r>
        <w:t xml:space="preserve">(п. 6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6(1). Заявление и прилагаемые к нему документы могут быть поданы</w:t>
      </w:r>
      <w:r>
        <w:t xml:space="preserve">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</w:t>
      </w:r>
      <w:r>
        <w:t>)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 которыми у органа опеки и попечительст</w:t>
      </w:r>
      <w:r>
        <w:t>ва заключены соглашения о взаимодействии.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Орган опеки и попечительства в течение 2 рабочих дн</w:t>
      </w:r>
      <w:r>
        <w:t xml:space="preserve">ей со дня подачи заявления запрашивает у соответствующих уполномоченных органов подтверждение сведений, указанных гражданами в заявлении в соответствии с </w:t>
      </w:r>
      <w:hyperlink w:anchor="Par104" w:tooltip="сведения о гражданах, зарегистрированных по месту жительства гражданина, желающего усыновить ребенка;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ar106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 w:history="1">
        <w:r>
          <w:rPr>
            <w:color w:val="0000FF"/>
          </w:rPr>
          <w:t>шестым</w:t>
        </w:r>
      </w:hyperlink>
      <w:r>
        <w:t xml:space="preserve"> и </w:t>
      </w:r>
      <w:hyperlink w:anchor="Par115" w:tooltip="Граждане, относящиеся к коренным малочисленным народам Российской Федерации, ведущие кочевой и (или) полукочевой образ жизни и не имеющие места, где они постоянно или преимущественно проживают, в случае усыновления ими ребенка из числа лиц, относящихся к коренным малочисленным народам Российской Федерации, указывают в заявлении сведения о регистрации по месту жительства в одном из муниципальных образований (по выбору этих граждан), в границах которого проходят маршруты кочевий этих граждан, по адресу мес..." w:history="1">
        <w:r>
          <w:rPr>
            <w:color w:val="0000FF"/>
          </w:rPr>
          <w:t>четырнадцатым пункта 6</w:t>
        </w:r>
      </w:hyperlink>
      <w:r>
        <w:t xml:space="preserve"> настоящих Правил.</w:t>
      </w:r>
    </w:p>
    <w:p w:rsidR="00000000" w:rsidRDefault="008C032F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09.04.2018 N 427)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</w:t>
      </w:r>
      <w:r>
        <w:t>йствия и подключаемых к ней региональных систем межведомственного электронного взаимодействия.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В случае если гражданином не были представлены копии документов, указанных в </w:t>
      </w:r>
      <w:hyperlink w:anchor="Par112" w:tooltip="копия свидетельства о браке (если граждане, желающие усыновить ребенка, состоят в браке);" w:history="1">
        <w:r>
          <w:rPr>
            <w:color w:val="0000FF"/>
          </w:rPr>
          <w:t>абзацах двенадцатом</w:t>
        </w:r>
      </w:hyperlink>
      <w:r>
        <w:t xml:space="preserve"> и </w:t>
      </w:r>
      <w:hyperlink w:anchor="Par113" w:tooltip="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..." w:history="1">
        <w:r>
          <w:rPr>
            <w:color w:val="0000FF"/>
          </w:rPr>
          <w:t>тринадцатом пункта 6</w:t>
        </w:r>
      </w:hyperlink>
      <w:r>
        <w:t xml:space="preserve"> настоящих Правил, орган опеки и попечительства изготавливает копии указанных документов самостоятельно (при наличии представленных гражданином оригина</w:t>
      </w:r>
      <w:r>
        <w:t>лов этих документов).</w:t>
      </w:r>
    </w:p>
    <w:p w:rsidR="00000000" w:rsidRDefault="008C032F">
      <w:pPr>
        <w:pStyle w:val="ConsPlusNormal"/>
        <w:jc w:val="both"/>
      </w:pPr>
      <w:r>
        <w:t xml:space="preserve">(п. 6(1)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7. Орган опеки и попечительства дает разъяснения гражда</w:t>
      </w:r>
      <w:r>
        <w:t xml:space="preserve">нам Российской Федерации по вопросам, связанным с усыновлением, а также обеспечивает информирование граждан, желающих </w:t>
      </w:r>
      <w:r>
        <w:lastRenderedPageBreak/>
        <w:t>усыновить либо принять ребенка, оставшегося без попечения родителей, на воспитание в семью, о детях, оставшихся без попечения родителей, с</w:t>
      </w:r>
      <w:r>
        <w:t>остоящих на учете,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</w:t>
      </w:r>
      <w:r>
        <w:t>ния родителей, на воспитание в семью в иных установленных семейным законодательством Российской Федерации формах, а также оказывает содействие в подготовке таких документов.</w:t>
      </w:r>
    </w:p>
    <w:p w:rsidR="00000000" w:rsidRDefault="008C032F">
      <w:pPr>
        <w:pStyle w:val="ConsPlusNormal"/>
        <w:jc w:val="both"/>
      </w:pPr>
      <w:r>
        <w:t xml:space="preserve">(п. 7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8. Ответы на запросы органа опеки и попечительства о подтверждении сведений, предусмотренных </w:t>
      </w:r>
      <w:hyperlink w:anchor="Par104" w:tooltip="сведения о гражданах, зарегистрированных по месту жительства гражданина, желающего усыновить ребенка;" w:history="1">
        <w:r>
          <w:rPr>
            <w:color w:val="0000FF"/>
          </w:rPr>
          <w:t>абзацами четвертым</w:t>
        </w:r>
      </w:hyperlink>
      <w:r>
        <w:t xml:space="preserve">, </w:t>
      </w:r>
      <w:hyperlink w:anchor="Par106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 w:history="1">
        <w:r>
          <w:rPr>
            <w:color w:val="0000FF"/>
          </w:rPr>
          <w:t>шестым</w:t>
        </w:r>
      </w:hyperlink>
      <w:r>
        <w:t xml:space="preserve"> и </w:t>
      </w:r>
      <w:hyperlink w:anchor="Par115" w:tooltip="Граждане, относящиеся к коренным малочисленным народам Российской Федерации, ведущие кочевой и (или) полукочевой образ жизни и не имеющие места, где они постоянно или преимущественно проживают, в случае усыновления ими ребенка из числа лиц, относящихся к коренным малочисленным народам Российской Федерации, указывают в заявлении сведения о регистрации по месту жительства в одном из муниципальных образований (по выбору этих граждан), в границах которого проходят маршруты кочевий этих граждан, по адресу мес..." w:history="1">
        <w:r>
          <w:rPr>
            <w:color w:val="0000FF"/>
          </w:rPr>
          <w:t>четырнадцатым пункта 6</w:t>
        </w:r>
      </w:hyperlink>
      <w:r>
        <w:t xml:space="preserve"> настоящих Правил, направляются уполномоченным органом в орган опеки и попечительства в течение 5 рабочих дней со дня получения соответствующего запр</w:t>
      </w:r>
      <w:r>
        <w:t>оса.</w:t>
      </w:r>
    </w:p>
    <w:p w:rsidR="00000000" w:rsidRDefault="008C032F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09.04.2018 N 427)</w:t>
      </w:r>
    </w:p>
    <w:p w:rsidR="00000000" w:rsidRDefault="008C032F">
      <w:pPr>
        <w:pStyle w:val="ConsPlusNormal"/>
        <w:spacing w:before="240"/>
        <w:ind w:firstLine="540"/>
        <w:jc w:val="both"/>
      </w:pPr>
      <w:hyperlink r:id="rId81" w:history="1">
        <w:r>
          <w:rPr>
            <w:color w:val="0000FF"/>
          </w:rPr>
          <w:t>Форма</w:t>
        </w:r>
      </w:hyperlink>
      <w:r>
        <w:t xml:space="preserve"> и </w:t>
      </w:r>
      <w:hyperlink r:id="rId82" w:history="1">
        <w:r>
          <w:rPr>
            <w:color w:val="0000FF"/>
          </w:rPr>
          <w:t>порядок</w:t>
        </w:r>
      </w:hyperlink>
      <w:r>
        <w:t xml:space="preserve"> представления ответа на запрос органа опеки и попечительства о подтверждении сведений, предусмотренны</w:t>
      </w:r>
      <w:r>
        <w:t xml:space="preserve">х </w:t>
      </w:r>
      <w:hyperlink w:anchor="Par105" w:tooltip="сведения, подтверждающие отсутствие у гражданина обстоятельств, указанных в подпунктах 9 - 11 пункта 1 статьи 127 Семейного кодекса Российской Федерации;" w:history="1">
        <w:r>
          <w:rPr>
            <w:color w:val="0000FF"/>
          </w:rPr>
          <w:t>абзацем пятым пункта 6</w:t>
        </w:r>
      </w:hyperlink>
      <w:r>
        <w:t xml:space="preserve"> настоящих Правил, а также форма соответствующего </w:t>
      </w:r>
      <w:r>
        <w:t>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</w:t>
      </w:r>
      <w:r>
        <w:t>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В случае если сведения, указанные гражданами в заявлении в соответствии с </w:t>
      </w:r>
      <w:hyperlink w:anchor="Par104" w:tooltip="сведения о гражданах, зарегистрированных по месту жительства гражданина, желающего усыновить ребенка;" w:history="1">
        <w:r>
          <w:rPr>
            <w:color w:val="0000FF"/>
          </w:rPr>
          <w:t>абзацами четвертым</w:t>
        </w:r>
      </w:hyperlink>
      <w:r>
        <w:t xml:space="preserve">, </w:t>
      </w:r>
      <w:hyperlink w:anchor="Par105" w:tooltip="сведения, подтверждающие отсутствие у гражданина обстоятельств, указанных в подпунктах 9 - 11 пункта 1 статьи 127 Семейного кодекса Российской Федерации;" w:history="1">
        <w:r>
          <w:rPr>
            <w:color w:val="0000FF"/>
          </w:rPr>
          <w:t>пятым</w:t>
        </w:r>
      </w:hyperlink>
      <w:r>
        <w:t xml:space="preserve"> и </w:t>
      </w:r>
      <w:hyperlink w:anchor="Par115" w:tooltip="Граждане, относящиеся к коренным малочисленным народам Российской Федерации, ведущие кочевой и (или) полукочевой образ жизни и не имеющие места, где они постоянно или преимущественно проживают, в случае усыновления ими ребенка из числа лиц, относящихся к коренным малочисленным народам Российской Федерации, указывают в заявлении сведения о регистрации по месту жительства в одном из муниципальных образований (по выбору этих граждан), в границах которого проходят маршруты кочевий этих граждан, по адресу мес..." w:history="1">
        <w:r>
          <w:rPr>
            <w:color w:val="0000FF"/>
          </w:rPr>
          <w:t>четырнадцатым пункта 6</w:t>
        </w:r>
      </w:hyperlink>
      <w:r>
        <w:t xml:space="preserve"> настоящих Правил, были подтверждены более го</w:t>
      </w:r>
      <w:r>
        <w:t>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000000" w:rsidRDefault="008C032F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09.04.2018 N 427)</w:t>
      </w:r>
    </w:p>
    <w:p w:rsidR="00000000" w:rsidRDefault="008C032F">
      <w:pPr>
        <w:pStyle w:val="ConsPlusNormal"/>
        <w:jc w:val="both"/>
      </w:pPr>
      <w:r>
        <w:t xml:space="preserve">(п. 8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30.12</w:t>
      </w:r>
      <w:r>
        <w:t>.2017 N 1716)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9. В целях подготовки заключения о возможности граждан быть усыновителями орган опеки и попечительства в течение 3 рабочих дней со дня подтверждения соответствующими уполномоченными органами сведений, предусмотренных </w:t>
      </w:r>
      <w:hyperlink w:anchor="Par101" w:tooltip="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" w:history="1">
        <w:r>
          <w:rPr>
            <w:color w:val="0000FF"/>
          </w:rPr>
          <w:t>пунктом 6</w:t>
        </w:r>
      </w:hyperlink>
      <w:r>
        <w:t xml:space="preserve"> на</w:t>
      </w:r>
      <w:r>
        <w:t xml:space="preserve">стоящих Правил, проводит обследование условий жизни лиц, желающих усыновить ребенка, в ходе которого определяется отсутствие установленных Семейным </w:t>
      </w:r>
      <w:hyperlink r:id="rId85" w:history="1">
        <w:r>
          <w:rPr>
            <w:color w:val="0000FF"/>
          </w:rPr>
          <w:t>кодексом</w:t>
        </w:r>
      </w:hyperlink>
      <w:r>
        <w:t xml:space="preserve"> Российской</w:t>
      </w:r>
      <w:r>
        <w:t xml:space="preserve"> Федерации обстоятельств, препятствующих усыновлению ребенка.</w:t>
      </w:r>
    </w:p>
    <w:p w:rsidR="00000000" w:rsidRDefault="008C032F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При обследовании услови</w:t>
      </w:r>
      <w:r>
        <w:t xml:space="preserve">й жизни лиц, желающих усыновить ребенка,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</w:t>
      </w:r>
      <w:r>
        <w:t xml:space="preserve">гражданином документов, предусмотренных </w:t>
      </w:r>
      <w:hyperlink w:anchor="Par101" w:tooltip="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" w:history="1">
        <w:r>
          <w:rPr>
            <w:color w:val="0000FF"/>
          </w:rPr>
          <w:t>пунктом 6</w:t>
        </w:r>
      </w:hyperlink>
      <w:r>
        <w:t xml:space="preserve">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</w:t>
      </w:r>
      <w:r>
        <w:t>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</w:t>
      </w:r>
      <w:r>
        <w:t xml:space="preserve">ана опеки и попечительства заключены соглашения о взаимодействии, сотруднику органа опеки и попечительства представляются также оригиналы </w:t>
      </w:r>
      <w:r>
        <w:lastRenderedPageBreak/>
        <w:t>указанных документов.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Отсутствие в органе опеки и попечительства оригиналов документов, предусмотренных </w:t>
      </w:r>
      <w:hyperlink w:anchor="Par101" w:tooltip="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" w:history="1">
        <w:r>
          <w:rPr>
            <w:color w:val="0000FF"/>
          </w:rPr>
          <w:t>пунк</w:t>
        </w:r>
        <w:r>
          <w:rPr>
            <w:color w:val="0000FF"/>
          </w:rPr>
          <w:t>том 6</w:t>
        </w:r>
      </w:hyperlink>
      <w:r>
        <w:t xml:space="preserve"> настоящих Правил, на момент принятия решения о возможности граждан быть усыновителями является основанием для отказа в выдаче заключения о возможности граждан быть усыновителями.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Результаты обследования и основанный на них вывод о возможности граж</w:t>
      </w:r>
      <w:r>
        <w:t>дан быть усыновителями указываются в акте обследования условий жизни лиц, желающих усыновить ребенка (далее - акт обследования).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Акт обследования оформляется в течение 3 дней со дня проведения обследования условий жизни лиц, желающих усыновить ребенка, под</w:t>
      </w:r>
      <w:r>
        <w:t>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Акт обследования оформляется в 2 экземплярах, один из которых направляется (вручается) лицам, желающим усы</w:t>
      </w:r>
      <w:r>
        <w:t>новить ребенка, в течение 3 дней со дня утверждения акта, второй хранится в органе опеки и попечительства.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Акт обследования может быть оспорен лицами, желающими усыновить ребенка, в судебном порядке.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Орган опеки и попечительства в течение 10 рабочих дней с</w:t>
      </w:r>
      <w:r>
        <w:t xml:space="preserve">о дня подтверждения соответствующими уполномоченными органами сведений, предусмотренных </w:t>
      </w:r>
      <w:hyperlink w:anchor="Par101" w:tooltip="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" w:history="1">
        <w:r>
          <w:rPr>
            <w:color w:val="0000FF"/>
          </w:rPr>
          <w:t>пунктом 6</w:t>
        </w:r>
      </w:hyperlink>
      <w:r>
        <w:t xml:space="preserve"> настоящих Правил, на основании указанных сведений, документов, приложенных гражданами к заявлению, и акта обследования принимает решение о возмож</w:t>
      </w:r>
      <w:r>
        <w:t>ности граждан быть усыновителями, которое является основанием для постановки их на учет в качестве лиц, желающих усыновить ребенка, либо решение о невозможности граждан быть усыновителями с указанием причин отказа.</w:t>
      </w:r>
    </w:p>
    <w:p w:rsidR="00000000" w:rsidRDefault="008C032F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Решение органа опеки и попечительства о возможности граждан быть усыновителями либо решение о невозможности граждан быть усыно</w:t>
      </w:r>
      <w:r>
        <w:t>вителями оформляется в форме заключения.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Заключение о возможности (невозможности) граждан быть усыновителями направляется (вручается) органом опеки и попечительства заявителю в течение 3 дней со дня его подписания.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Вместе с заключением о возможности (невоз</w:t>
      </w:r>
      <w:r>
        <w:t>можности) граждан быть усыновителями заявителю возвращаются все представленные документы и разъясняется порядок обжалования соответствующего акта или заключения. Копии указанных документов хранятся в органе опеки и попечительства.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Орган опеки и попечительс</w:t>
      </w:r>
      <w:r>
        <w:t>тва на основании заключения о возможности граждан быть усыновителями в течение 3 дней со дня его подписания вносит сведения о лицах, желающих усыновить ребенка, в журнал учета лиц, желающих усыновить ребенка.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В случае если выявлено, что граждане Российской</w:t>
      </w:r>
      <w:r>
        <w:t xml:space="preserve"> Федерации, желающие усыновить ребенка, относятся к лицам, указанным в </w:t>
      </w:r>
      <w:hyperlink r:id="rId88" w:history="1">
        <w:r>
          <w:rPr>
            <w:color w:val="0000FF"/>
          </w:rPr>
          <w:t>подпункте 10 пункта 1 статьи 127</w:t>
        </w:r>
      </w:hyperlink>
      <w:r>
        <w:t xml:space="preserve"> Семейного кодекса </w:t>
      </w:r>
      <w:r>
        <w:lastRenderedPageBreak/>
        <w:t xml:space="preserve">Российской Федерации, и не </w:t>
      </w:r>
      <w:r>
        <w:t xml:space="preserve">относятся к лицам, указанным в </w:t>
      </w:r>
      <w:hyperlink r:id="rId89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90" w:history="1">
        <w:r>
          <w:rPr>
            <w:color w:val="0000FF"/>
          </w:rPr>
          <w:t>9</w:t>
        </w:r>
      </w:hyperlink>
      <w:r>
        <w:t xml:space="preserve"> и </w:t>
      </w:r>
      <w:hyperlink r:id="rId91" w:history="1">
        <w:r>
          <w:rPr>
            <w:color w:val="0000FF"/>
          </w:rPr>
          <w:t>11</w:t>
        </w:r>
      </w:hyperlink>
      <w:r>
        <w:t xml:space="preserve"> - </w:t>
      </w:r>
      <w:hyperlink r:id="rId92" w:history="1">
        <w:r>
          <w:rPr>
            <w:color w:val="0000FF"/>
          </w:rPr>
          <w:t>13 пункта 1 статьи 127</w:t>
        </w:r>
      </w:hyperlink>
      <w:r>
        <w:t xml:space="preserve"> Семейн</w:t>
      </w:r>
      <w:r>
        <w:t>ого кодекса Российской Федерации, информация об этом указывается в заключении о возможности граждан быть усыновителями.</w:t>
      </w:r>
    </w:p>
    <w:p w:rsidR="00000000" w:rsidRDefault="008C032F">
      <w:pPr>
        <w:pStyle w:val="ConsPlusNormal"/>
        <w:jc w:val="both"/>
      </w:pPr>
      <w:r>
        <w:t xml:space="preserve">(абзац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10.09.2015 N 960)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Заключение о возможности граждан быть усыновителями действительно в течение 2 лет со дня его выдачи и является основанием для обращения граждан, выразивших желание стать усыновителями, в установленном законом порядке в орган опеки и попечительства по месту</w:t>
      </w:r>
      <w:r>
        <w:t xml:space="preserve"> своего жительства, в другой орган опеки и попечительства по своему выбору, или в орган исполнительной власти любого субъекта Российской Федерации, на который возложена работа по устройству детей на воспитание в семьи (далее именуется - соответствующий орг</w:t>
      </w:r>
      <w:r>
        <w:t>ан исполнительной власти субъекта Российской Федерации), или в Министерство просвещения Российской Федерации.</w:t>
      </w:r>
    </w:p>
    <w:p w:rsidR="00000000" w:rsidRDefault="008C032F">
      <w:pPr>
        <w:pStyle w:val="ConsPlusNormal"/>
        <w:jc w:val="both"/>
      </w:pPr>
      <w:r>
        <w:t xml:space="preserve">(абзац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Правите</w:t>
      </w:r>
      <w:r>
        <w:t xml:space="preserve">льства РФ от 10.09.2015 N 960; 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000000" w:rsidRDefault="008C032F">
      <w:pPr>
        <w:pStyle w:val="ConsPlusNormal"/>
        <w:jc w:val="both"/>
      </w:pPr>
      <w:r>
        <w:t xml:space="preserve">(п. 9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9(1). Постановка на учет в качестве кандидатов в усыновители граждан, желающих усыновить ребенк</w:t>
      </w:r>
      <w:r>
        <w:t xml:space="preserve">а и имеющих заключение о возможности быть опекуном, выданное в порядке, установленном </w:t>
      </w:r>
      <w:hyperlink r:id="rId97" w:history="1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</w:t>
      </w:r>
      <w:r>
        <w:t>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</w:t>
      </w:r>
      <w:r>
        <w:t xml:space="preserve">ельства Российской Федерации от 18 мая 2009 г. N 423, осуществляется органом опеки и попечительства на основании заявления таких граждан и представленного ими заключения о возможности быть опекуном. Представление гражданами документов, указанных в </w:t>
      </w:r>
      <w:hyperlink w:anchor="Par101" w:tooltip="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" w:history="1">
        <w:r>
          <w:rPr>
            <w:color w:val="0000FF"/>
          </w:rPr>
          <w:t>пункте 6</w:t>
        </w:r>
      </w:hyperlink>
      <w:r>
        <w:t xml:space="preserve"> настоящих Правил, в этом случае не требуется.</w:t>
      </w:r>
    </w:p>
    <w:p w:rsidR="00000000" w:rsidRDefault="008C032F">
      <w:pPr>
        <w:pStyle w:val="ConsPlusNormal"/>
        <w:jc w:val="both"/>
      </w:pPr>
      <w:r>
        <w:t xml:space="preserve">(п. 9(1)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10. После постано</w:t>
      </w:r>
      <w:r>
        <w:t>вки на учет граждан в качестве кандидатов в усыновители орган опеки и попечительства представляет им информацию о ребенке (детях), который может быть усыновлен, и выдает направление для посещения ребенка (детей) по месту жительства (нахождения) ребенка (де</w:t>
      </w:r>
      <w:r>
        <w:t>тей).</w:t>
      </w:r>
    </w:p>
    <w:p w:rsidR="00000000" w:rsidRDefault="008C032F">
      <w:pPr>
        <w:pStyle w:val="ConsPlusNormal"/>
        <w:spacing w:before="240"/>
        <w:ind w:firstLine="540"/>
        <w:jc w:val="both"/>
      </w:pPr>
      <w:bookmarkStart w:id="12" w:name="Par158"/>
      <w:bookmarkEnd w:id="12"/>
      <w:r>
        <w:t>11. Кандидаты в усыновители имеют право: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получить подробную информацию о ребенке и сведения о наличии у него родственников;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обратиться в медицинскую организацию для проведения независимого медицинского освидетельствования усыновляемого ре</w:t>
      </w:r>
      <w:r>
        <w:t>бенка с участием представителя учреждения, в котором находится ребенок, в порядке, утверждаемом Министерством просвещения Российской Федерации и Министерством здравоохранения Российской Федерации.</w:t>
      </w:r>
    </w:p>
    <w:p w:rsidR="00000000" w:rsidRDefault="008C032F">
      <w:pPr>
        <w:pStyle w:val="ConsPlusNormal"/>
        <w:jc w:val="both"/>
      </w:pPr>
      <w:r>
        <w:t xml:space="preserve">(в ред. Постановлений Правительства РФ от 04.09.2012 </w:t>
      </w:r>
      <w:hyperlink r:id="rId99" w:history="1">
        <w:r>
          <w:rPr>
            <w:color w:val="0000FF"/>
          </w:rPr>
          <w:t>N 882</w:t>
        </w:r>
      </w:hyperlink>
      <w:r>
        <w:t xml:space="preserve">, от 19.12.2018 </w:t>
      </w:r>
      <w:hyperlink r:id="rId100" w:history="1">
        <w:r>
          <w:rPr>
            <w:color w:val="0000FF"/>
          </w:rPr>
          <w:t>N 1586</w:t>
        </w:r>
      </w:hyperlink>
      <w:r>
        <w:t>)</w:t>
      </w:r>
    </w:p>
    <w:p w:rsidR="00000000" w:rsidRDefault="008C032F">
      <w:pPr>
        <w:pStyle w:val="ConsPlusNormal"/>
        <w:spacing w:before="240"/>
        <w:ind w:firstLine="540"/>
        <w:jc w:val="both"/>
      </w:pPr>
      <w:bookmarkStart w:id="13" w:name="Par162"/>
      <w:bookmarkEnd w:id="13"/>
      <w:r>
        <w:t>1</w:t>
      </w:r>
      <w:r>
        <w:t>2. Кандидаты в усыновители обязаны лично: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познакомиться с ребенком и установить с ним контакт;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lastRenderedPageBreak/>
        <w:t>ознакомиться с документами усыновляемого ребенка;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подтвердить в письменной форме факт ознакомления с </w:t>
      </w:r>
      <w:hyperlink r:id="rId101" w:history="1">
        <w:r>
          <w:rPr>
            <w:color w:val="0000FF"/>
          </w:rPr>
          <w:t>медицинским заключением</w:t>
        </w:r>
      </w:hyperlink>
      <w:r>
        <w:t xml:space="preserve"> о состоянии здоровья ребенка.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13. Если кандидаты в усыновители не смогли подобрать для усыновления ребенка по месту своего жительства, они могут обратиться за получением сведений о реб</w:t>
      </w:r>
      <w:r>
        <w:t>енке, подлежащем усыновлению, в другой орган опеки и попечительства по своему выбору, или в соответствующий орган исполнительной власти субъекта Российской Федерации, или в Министерство просвещения Российской Федерации.</w:t>
      </w:r>
    </w:p>
    <w:p w:rsidR="00000000" w:rsidRDefault="008C032F">
      <w:pPr>
        <w:pStyle w:val="ConsPlusNormal"/>
        <w:jc w:val="both"/>
      </w:pPr>
      <w:r>
        <w:t xml:space="preserve">(в ред. Постановлений Правительства </w:t>
      </w:r>
      <w:r>
        <w:t xml:space="preserve">РФ от 04.04.2002 </w:t>
      </w:r>
      <w:hyperlink r:id="rId102" w:history="1">
        <w:r>
          <w:rPr>
            <w:color w:val="0000FF"/>
          </w:rPr>
          <w:t>N 217,</w:t>
        </w:r>
      </w:hyperlink>
      <w:r>
        <w:t xml:space="preserve"> от 10.03.2005 </w:t>
      </w:r>
      <w:hyperlink r:id="rId103" w:history="1">
        <w:r>
          <w:rPr>
            <w:color w:val="0000FF"/>
          </w:rPr>
          <w:t>N</w:t>
        </w:r>
        <w:r>
          <w:rPr>
            <w:color w:val="0000FF"/>
          </w:rPr>
          <w:t xml:space="preserve"> 123</w:t>
        </w:r>
      </w:hyperlink>
      <w:r>
        <w:t xml:space="preserve">, от 10.09.2015 </w:t>
      </w:r>
      <w:hyperlink r:id="rId104" w:history="1">
        <w:r>
          <w:rPr>
            <w:color w:val="0000FF"/>
          </w:rPr>
          <w:t>N 960</w:t>
        </w:r>
      </w:hyperlink>
      <w:r>
        <w:t xml:space="preserve">, от 19.12.2018 </w:t>
      </w:r>
      <w:hyperlink r:id="rId105" w:history="1">
        <w:r>
          <w:rPr>
            <w:color w:val="0000FF"/>
          </w:rPr>
          <w:t>N 1586</w:t>
        </w:r>
      </w:hyperlink>
      <w:r>
        <w:t>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Абзацы второй - третий исключены. - </w:t>
      </w:r>
      <w:hyperlink r:id="rId106" w:history="1">
        <w:r>
          <w:rPr>
            <w:color w:val="0000FF"/>
          </w:rPr>
          <w:t>Постановление</w:t>
        </w:r>
      </w:hyperlink>
      <w:r>
        <w:t xml:space="preserve"> Правительства РФ от 04.04.2002 N 217.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14. Основанием для решения вопроса о возмо</w:t>
      </w:r>
      <w:r>
        <w:t xml:space="preserve">жности усыновления конкретного ребенка является заявление кандидатов в усыновители с просьбой об усыновлении, которое подается ими в суд по месту жительства (нахождения) ребенка в </w:t>
      </w:r>
      <w:hyperlink r:id="rId107" w:history="1">
        <w:r>
          <w:rPr>
            <w:color w:val="0000FF"/>
          </w:rPr>
          <w:t>порядке,</w:t>
        </w:r>
      </w:hyperlink>
      <w:r>
        <w:t xml:space="preserve"> установленном гражданским процессуальным законодательством.</w:t>
      </w:r>
    </w:p>
    <w:p w:rsidR="00000000" w:rsidRDefault="008C032F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РФ от 0</w:t>
      </w:r>
      <w:r>
        <w:t>2.06.2016 N 497)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15. При усыновлении ребенка, достигшего 10-летнего возраста, требуется его согласие. Согласие ребенка выявляется органом опеки и попечительства и отражается в отдельном документе либо в заключении об обоснованности усыновления и о его соот</w:t>
      </w:r>
      <w:r>
        <w:t>ветствии интересам усыновляемого ребенка.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Если до подачи заявления об усыновлении в суд ребенок проживал в семье усыновителя(ей) и считал его (их) своим родителем, усыновление, в виде исключения, может быть произведено без получения согласия усыновляемого.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16. Родители могут дать согласие на усыновление ребенка конкретным лицом либо без указания конкретного лица. Согласие родителей на усыновление ребенка может быть дано только после его рождения.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17. Решение об усыновлении принимается судом в </w:t>
      </w:r>
      <w:hyperlink r:id="rId109" w:history="1">
        <w:r>
          <w:rPr>
            <w:color w:val="0000FF"/>
          </w:rPr>
          <w:t>порядке,</w:t>
        </w:r>
      </w:hyperlink>
      <w:r>
        <w:t xml:space="preserve"> установленном гражданским процессуальным законодательством.</w:t>
      </w:r>
    </w:p>
    <w:p w:rsidR="00000000" w:rsidRDefault="008C032F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18. Орган опеки и попечительства по месту жительства (нахождения) усыновляемого ребенка представляет в суд заключение об обоснованности усыновления и о его соответствии интересам</w:t>
      </w:r>
      <w:r>
        <w:t xml:space="preserve"> усыновляемого ребенка с указанием сведений о факте личного общения усыновителей (усыновителя) с усыновляемым ребенком.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19. Права и обязанности усыновителей и усыновленного ребенка возникают со дня вступления в законную силу решения суда об усыновлении реб</w:t>
      </w:r>
      <w:r>
        <w:t>енка (далее именуется - решение суда).</w:t>
      </w:r>
    </w:p>
    <w:p w:rsidR="00000000" w:rsidRDefault="008C032F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Правительства РФ от 02.06.2016 N 497)</w:t>
      </w:r>
    </w:p>
    <w:p w:rsidR="00000000" w:rsidRDefault="008C032F">
      <w:pPr>
        <w:pStyle w:val="ConsPlusNormal"/>
        <w:spacing w:before="240"/>
        <w:ind w:firstLine="540"/>
        <w:jc w:val="both"/>
      </w:pPr>
      <w:bookmarkStart w:id="14" w:name="Par179"/>
      <w:bookmarkEnd w:id="14"/>
      <w:r>
        <w:lastRenderedPageBreak/>
        <w:t>20. Усыновители обязаны лично забрать ребенка по месту его жительства (нахождения) по предъявлении паспорта или иного документа, удостоверяющего личность усыновителя, и решения суда.</w:t>
      </w:r>
    </w:p>
    <w:p w:rsidR="00000000" w:rsidRDefault="008C032F">
      <w:pPr>
        <w:pStyle w:val="ConsPlusNormal"/>
      </w:pPr>
    </w:p>
    <w:p w:rsidR="00000000" w:rsidRDefault="008C032F">
      <w:pPr>
        <w:pStyle w:val="ConsPlusTitle"/>
        <w:jc w:val="center"/>
        <w:outlineLvl w:val="1"/>
      </w:pPr>
      <w:r>
        <w:t>III. Контроль за условиями жизни и воспитания</w:t>
      </w:r>
    </w:p>
    <w:p w:rsidR="00000000" w:rsidRDefault="008C032F">
      <w:pPr>
        <w:pStyle w:val="ConsPlusTitle"/>
        <w:jc w:val="center"/>
      </w:pPr>
      <w:r>
        <w:t>детей в семьях усыновителе</w:t>
      </w:r>
      <w:r>
        <w:t>й на территории</w:t>
      </w:r>
    </w:p>
    <w:p w:rsidR="00000000" w:rsidRDefault="008C032F">
      <w:pPr>
        <w:pStyle w:val="ConsPlusTitle"/>
        <w:jc w:val="center"/>
      </w:pPr>
      <w:r>
        <w:t>Российской Федерации</w:t>
      </w:r>
    </w:p>
    <w:p w:rsidR="00000000" w:rsidRDefault="008C032F">
      <w:pPr>
        <w:pStyle w:val="ConsPlusNormal"/>
      </w:pPr>
    </w:p>
    <w:p w:rsidR="00000000" w:rsidRDefault="008C032F">
      <w:pPr>
        <w:pStyle w:val="ConsPlusNormal"/>
        <w:ind w:firstLine="540"/>
        <w:jc w:val="both"/>
      </w:pPr>
      <w:r>
        <w:t>21. В целях защиты прав и законных интересов усыновленных детей орган опеки и попечительства по месту жительства усыновленного ребенка осуществляет контроль за условиями его жизни и воспитания.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Орган опеки и попечитель</w:t>
      </w:r>
      <w:r>
        <w:t xml:space="preserve">ства, на территории которого было произведено усыновление ребенка, обязан в 7-дневный срок после вступления в силу решения суда направить в орган опеки и попечительства по месту жительства усыновителя(ей) с усыновленным ребенком соответствующую информацию </w:t>
      </w:r>
      <w:r>
        <w:t xml:space="preserve">для организации контроля за условиями жизни и воспитания усыновленного ребенка. При передаче указанных сведений должна быть сохранена тайна усыновления. Лица, виновные за ее разглашение, несут ответственность в соответствии с </w:t>
      </w:r>
      <w:hyperlink r:id="rId1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22. Контрольное обследование условий жизни и воспитания усыновленного ребенка (далее - контрольное обследование), за исключением случаев</w:t>
      </w:r>
      <w:r>
        <w:t xml:space="preserve"> усыновления отчимом (мачехой) при условии, что совместно с отчимом (мачехой) и ребенком проживает один из родителей ребенка, проводится уполномоченным специалистом органа опеки и попечительства в следующем порядке: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первое контрольное обследование - в перв</w:t>
      </w:r>
      <w:r>
        <w:t>ый год после усыновления по истечении 5 месяцев со дня вступления в законную силу решения суда, но не позднее окончания 7-го месяца со дня вступления в законную силу решения суда;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второе контрольное обследование - по истечении 11 месяцев со дня вступления </w:t>
      </w:r>
      <w:r>
        <w:t>в законную силу решения суда, но не позднее окончания 13-го месяца со дня вступления в законную силу решения суда;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третье контрольное обследование - по истечении 23 месяцев со дня вступления в законную силу решения суда, но не позднее окончания 25-го месяц</w:t>
      </w:r>
      <w:r>
        <w:t>а со дня вступления в законную силу решения суда;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четвертое контрольное обследование - по истечении 35 месяцев со дня вступления в законную силу решения суда, но не позднее окончания 37-го месяца со дня вступления в законную силу решения суда.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Необходимост</w:t>
      </w:r>
      <w:r>
        <w:t>ь проведения контрольного обследования по истечении 3 лет определяется органом опеки и попечительства индивидуально в соответствии с конкретной ситуацией, складывающейся в семье усыновителя(ей). Контрольное обследование проводится с сохранением тайны усыно</w:t>
      </w:r>
      <w:r>
        <w:t>вления.</w:t>
      </w:r>
    </w:p>
    <w:p w:rsidR="00000000" w:rsidRDefault="008C032F">
      <w:pPr>
        <w:pStyle w:val="ConsPlusNormal"/>
        <w:jc w:val="both"/>
      </w:pPr>
      <w:r>
        <w:t xml:space="preserve">(п. 22 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23. По результатам контрольного обследования специалист по охране детства</w:t>
      </w:r>
      <w:r>
        <w:t xml:space="preserve"> органа опеки и </w:t>
      </w:r>
      <w:r>
        <w:lastRenderedPageBreak/>
        <w:t>попечительства, посещавший семью, составляет отчет об условиях жизни и воспитания усыновленного ребенка. В отчете должны быть отражены сведения о состоянии здоровья ребенка, обучении, его эмоциональном и поведенческом развитии, навыках само</w:t>
      </w:r>
      <w:r>
        <w:t>обслуживания, внешнем виде и взаимоотношениях в семье.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23(1). Отчет об условиях жизни и воспитания усыновленного ребенка оформляется в течение 7 дней со дня проведения контрольного обследования, подписывается проводившим контрольное обследование уполномоче</w:t>
      </w:r>
      <w:r>
        <w:t>нным специалистом органа опеки и попечительства и утверждается руководителем органа опеки и попечительства. Отчет оформляется в 2 экземплярах, один из которых передается лично усыновителю(ям) в течение 3 дней со дня утверждения отчета, второй хранится в ор</w:t>
      </w:r>
      <w:r>
        <w:t>гане опеки и попечительства. Отчет может быть оспорен усыновителем(ми) в судебном порядке.</w:t>
      </w:r>
    </w:p>
    <w:p w:rsidR="00000000" w:rsidRDefault="008C032F">
      <w:pPr>
        <w:pStyle w:val="ConsPlusNormal"/>
        <w:jc w:val="both"/>
      </w:pPr>
      <w:r>
        <w:t xml:space="preserve">(п. 23(1) введен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Правительства РФ от 10.</w:t>
      </w:r>
      <w:r>
        <w:t>02.2014 N 93)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23(2). Отчет об условиях жизни и воспитания усыновленного ребенка является документом строгой отчетности и хранится в личном деле ребенка.</w:t>
      </w:r>
    </w:p>
    <w:p w:rsidR="00000000" w:rsidRDefault="008C032F">
      <w:pPr>
        <w:pStyle w:val="ConsPlusNormal"/>
        <w:jc w:val="both"/>
      </w:pPr>
      <w:r>
        <w:t xml:space="preserve">(п. 23(2)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23(3). В случае изменения места жительства усыновителя(ей) с усыновленным ребенком орган опеки и попечительства по старому месту жительства усыновителя(ей) с усыновленным ребенком </w:t>
      </w:r>
      <w:r>
        <w:t>направляет личное дело ребенка в течение 3 дней со дня получения соответствующей информации от усыновителя(ей) в орган опеки и попечительства по новому месту жительства усыновителя(ей) с усыновленным ребенком. Орган опеки и попечительства по новому месту ж</w:t>
      </w:r>
      <w:r>
        <w:t>ительства усыновителя(ей) с усыновленным ребенком не позднее дня, следующего за днем получения личного дела подопечного, обязан поставить усыновленного ребенка на учет в установленном порядке.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Орган опеки и попечительства по новому месту жительства усынови</w:t>
      </w:r>
      <w:r>
        <w:t>теля(ей) с усыновленным ребенком при получении личного дела ребенка обязан в течение 30 дней со дня его получения провести контрольное обследование.</w:t>
      </w:r>
    </w:p>
    <w:p w:rsidR="00000000" w:rsidRDefault="008C032F">
      <w:pPr>
        <w:pStyle w:val="ConsPlusNormal"/>
        <w:jc w:val="both"/>
      </w:pPr>
      <w:r>
        <w:t xml:space="preserve">(п. 23(3) 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000000" w:rsidRDefault="008C032F">
      <w:pPr>
        <w:pStyle w:val="ConsPlusNormal"/>
      </w:pPr>
    </w:p>
    <w:p w:rsidR="00000000" w:rsidRDefault="008C032F">
      <w:pPr>
        <w:pStyle w:val="ConsPlusTitle"/>
        <w:jc w:val="center"/>
        <w:outlineLvl w:val="1"/>
      </w:pPr>
      <w:r>
        <w:t>IV. Усыновление гражданами Российской Федерации,</w:t>
      </w:r>
    </w:p>
    <w:p w:rsidR="00000000" w:rsidRDefault="008C032F">
      <w:pPr>
        <w:pStyle w:val="ConsPlusTitle"/>
        <w:jc w:val="center"/>
      </w:pPr>
      <w:r>
        <w:t>постоянно проживающими за пределами территории</w:t>
      </w:r>
    </w:p>
    <w:p w:rsidR="00000000" w:rsidRDefault="008C032F">
      <w:pPr>
        <w:pStyle w:val="ConsPlusTitle"/>
        <w:jc w:val="center"/>
      </w:pPr>
      <w:r>
        <w:t>Российской Федерации, иностранными гражданами</w:t>
      </w:r>
    </w:p>
    <w:p w:rsidR="00000000" w:rsidRDefault="008C032F">
      <w:pPr>
        <w:pStyle w:val="ConsPlusTitle"/>
        <w:jc w:val="center"/>
      </w:pPr>
      <w:r>
        <w:t>или лицами без гражданства детей, являющихся</w:t>
      </w:r>
    </w:p>
    <w:p w:rsidR="00000000" w:rsidRDefault="008C032F">
      <w:pPr>
        <w:pStyle w:val="ConsPlusTitle"/>
        <w:jc w:val="center"/>
      </w:pPr>
      <w:r>
        <w:t>гражданами Российской Федерации</w:t>
      </w:r>
    </w:p>
    <w:p w:rsidR="00000000" w:rsidRDefault="008C032F">
      <w:pPr>
        <w:pStyle w:val="ConsPlusNormal"/>
      </w:pPr>
    </w:p>
    <w:p w:rsidR="00000000" w:rsidRDefault="008C032F">
      <w:pPr>
        <w:pStyle w:val="ConsPlusNormal"/>
        <w:ind w:firstLine="540"/>
        <w:jc w:val="both"/>
      </w:pPr>
      <w:r>
        <w:t>24. Усыновление иностранными гражданами или лицами без гражданства детей, являющихся гражданами Российской Федерации, допускается только в случаях, если не представляется возможн</w:t>
      </w:r>
      <w:r>
        <w:t>ым передать этих детей на воспитание в семьи граждан Российской Федерации, постоянно проживающих на территории Российской Федерации, либо на усыновление родственникам детей независимо от гражданства и места жительства этих родственников.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Дети могут быть пе</w:t>
      </w:r>
      <w:r>
        <w:t>реданы на усыновление гражданам Российской Федерации, постоянно проживающим за пределами территории Российской Федерации, иностранным гражданам или лицам без гражданства, не являющимся родственниками детей, по истечении 12 месяцев со дня поступления в уста</w:t>
      </w:r>
      <w:r>
        <w:t xml:space="preserve">новленном порядке сведений об указанных детях в федеральный банк данных о </w:t>
      </w:r>
      <w:r>
        <w:lastRenderedPageBreak/>
        <w:t>детях, оставшихся без попечения родителей.</w:t>
      </w:r>
    </w:p>
    <w:p w:rsidR="00000000" w:rsidRDefault="008C032F">
      <w:pPr>
        <w:pStyle w:val="ConsPlusNormal"/>
        <w:jc w:val="both"/>
      </w:pPr>
      <w:r>
        <w:t xml:space="preserve">(в ред. Постановлений Правительства РФ от 11.04.2006 </w:t>
      </w:r>
      <w:hyperlink r:id="rId117" w:history="1">
        <w:r>
          <w:rPr>
            <w:color w:val="0000FF"/>
          </w:rPr>
          <w:t>N 210</w:t>
        </w:r>
      </w:hyperlink>
      <w:r>
        <w:t xml:space="preserve">, от 10.02.2014 </w:t>
      </w:r>
      <w:hyperlink r:id="rId118" w:history="1">
        <w:r>
          <w:rPr>
            <w:color w:val="0000FF"/>
          </w:rPr>
          <w:t>N 93</w:t>
        </w:r>
      </w:hyperlink>
      <w:r>
        <w:t>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24(1). Иностранные граждане, проживающие на территории Российской Федерации, за исключением слу</w:t>
      </w:r>
      <w:r>
        <w:t>чаев усыновления отчимом (мачехой) при условии, что совместно с отчимом (мачехой) и ребенком проживает один из родителей ребенка, подают в орган опеки и попечительства по месту своего жительства заявление с указанием сведений и приложением документов, пред</w:t>
      </w:r>
      <w:r>
        <w:t xml:space="preserve">усмотренных </w:t>
      </w:r>
      <w:hyperlink w:anchor="Par101" w:tooltip="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" w:history="1">
        <w:r>
          <w:rPr>
            <w:color w:val="0000FF"/>
          </w:rPr>
          <w:t>пунктом 6</w:t>
        </w:r>
      </w:hyperlink>
      <w:r>
        <w:t xml:space="preserve"> настоящих Правил, а также следующих документов: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документ компетентного органа государства, гражданином которого является кандидат в усыновители, подтверждающий отсутствие в законодательстве государства, гражданином которо</w:t>
      </w:r>
      <w:r>
        <w:t>го он является, признания браком союза, заключенного между лицами одного пола (представляется в случае обращения лица, не состоящего в браке);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документ, подтверждающий отсутствие у гражданина обстоятельств, указанных в </w:t>
      </w:r>
      <w:hyperlink r:id="rId119" w:history="1">
        <w:r>
          <w:rPr>
            <w:color w:val="0000FF"/>
          </w:rPr>
          <w:t>подпунктах 9</w:t>
        </w:r>
      </w:hyperlink>
      <w:r>
        <w:t xml:space="preserve"> - </w:t>
      </w:r>
      <w:hyperlink r:id="rId120" w:history="1">
        <w:r>
          <w:rPr>
            <w:color w:val="0000FF"/>
          </w:rPr>
          <w:t>11 пункта 1 статьи 127</w:t>
        </w:r>
      </w:hyperlink>
      <w:r>
        <w:t xml:space="preserve"> Семейного кодекса Российской Федерации, в</w:t>
      </w:r>
      <w:r>
        <w:t>ыданный на территории государства, гражданином которого является кандидат в усыновители.</w:t>
      </w:r>
    </w:p>
    <w:p w:rsidR="00000000" w:rsidRDefault="008C032F">
      <w:pPr>
        <w:pStyle w:val="ConsPlusNormal"/>
        <w:jc w:val="both"/>
      </w:pPr>
      <w:r>
        <w:t xml:space="preserve">(п. 24(1) 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</w:t>
      </w:r>
      <w:r>
        <w:t>2017 N 1716)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24(2). Лица без гражданства, проживающие на территории Российской Федерации, подают в орган опеки и попечительства по месту своего жительства заявление с указанием сведений и приложением документов, предусмотренных </w:t>
      </w:r>
      <w:hyperlink w:anchor="Par101" w:tooltip="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" w:history="1">
        <w:r>
          <w:rPr>
            <w:color w:val="0000FF"/>
          </w:rPr>
          <w:t>пунктом 6</w:t>
        </w:r>
      </w:hyperlink>
      <w:r>
        <w:t xml:space="preserve"> насто</w:t>
      </w:r>
      <w:r>
        <w:t>ящих Правил.</w:t>
      </w:r>
    </w:p>
    <w:p w:rsidR="00000000" w:rsidRDefault="008C032F">
      <w:pPr>
        <w:pStyle w:val="ConsPlusNormal"/>
        <w:jc w:val="both"/>
      </w:pPr>
      <w:r>
        <w:t xml:space="preserve">(п. 24(2) 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25. Представлять интересы граждан Российской Федерации, постоян</w:t>
      </w:r>
      <w:r>
        <w:t>но проживающих за пределами территории Российской Федерации, иностранных граждан или лиц без гражданства (далее именуются - кандидаты в усыновители) в целях подбора и передачи детей на усыновление, а также осуществлять иную некоммерческую деятельность по з</w:t>
      </w:r>
      <w:r>
        <w:t>ащите их прав на территории Российской Федерации может специально уполномоченный иностранным государством орган или организация по усыновлению детей (далее именуется - иностранная организация) через свои представительства, открываемые в установленном поряд</w:t>
      </w:r>
      <w:r>
        <w:t>ке в Российской Федерации.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26 - 28. Исключены. - </w:t>
      </w:r>
      <w:hyperlink r:id="rId123" w:history="1">
        <w:r>
          <w:rPr>
            <w:color w:val="0000FF"/>
          </w:rPr>
          <w:t>Постановление</w:t>
        </w:r>
      </w:hyperlink>
      <w:r>
        <w:t xml:space="preserve"> Правительства РФ от 04.04.2002 N 217.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29. Кандидаты в усыновители либо усыновители </w:t>
      </w:r>
      <w:r>
        <w:t xml:space="preserve">имеют права и обязанности, указанные в </w:t>
      </w:r>
      <w:hyperlink w:anchor="Par158" w:tooltip="11. Кандидаты в усыновители имеют право:" w:history="1">
        <w:r>
          <w:rPr>
            <w:color w:val="0000FF"/>
          </w:rPr>
          <w:t>пунктах 11,</w:t>
        </w:r>
      </w:hyperlink>
      <w:r>
        <w:t xml:space="preserve"> </w:t>
      </w:r>
      <w:hyperlink w:anchor="Par162" w:tooltip="12. Кандидаты в усыновители обязаны лично:" w:history="1">
        <w:r>
          <w:rPr>
            <w:color w:val="0000FF"/>
          </w:rPr>
          <w:t>12</w:t>
        </w:r>
      </w:hyperlink>
      <w:r>
        <w:t xml:space="preserve"> и </w:t>
      </w:r>
      <w:hyperlink w:anchor="Par179" w:tooltip="20. Усыновители обязаны лично забрать ребенка по месту его жительства (нахождения) по предъявлении паспорта или иного документа, удостоверяющего личность усыновителя, и решения суда." w:history="1">
        <w:r>
          <w:rPr>
            <w:color w:val="0000FF"/>
          </w:rPr>
          <w:t>20</w:t>
        </w:r>
      </w:hyperlink>
      <w:r>
        <w:t xml:space="preserve"> настоящих Правил.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30. Усыновление производится судом по месту жи</w:t>
      </w:r>
      <w:r>
        <w:t xml:space="preserve">тельства (нахождения) усыновляемого ребенка по заявлению кандидатов в усыновители в </w:t>
      </w:r>
      <w:hyperlink r:id="rId124" w:history="1">
        <w:r>
          <w:rPr>
            <w:color w:val="0000FF"/>
          </w:rPr>
          <w:t>порядке,</w:t>
        </w:r>
      </w:hyperlink>
      <w:r>
        <w:t xml:space="preserve"> установленном гражданским процессуальным законодатель</w:t>
      </w:r>
      <w:r>
        <w:t>ством.</w:t>
      </w:r>
    </w:p>
    <w:p w:rsidR="00000000" w:rsidRDefault="008C032F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Правительства РФ от 02.06.2016 N 497)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31. Орган опеки и попечительства по месту жительства (нахождения) усыновляемого</w:t>
      </w:r>
      <w:r>
        <w:t xml:space="preserve">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(усыновителя) с усыновляемым ребенком.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32. Права и обязанности усыновителей </w:t>
      </w:r>
      <w:r>
        <w:t xml:space="preserve">и усыновленного ребенка возникают со дня </w:t>
      </w:r>
      <w:r>
        <w:lastRenderedPageBreak/>
        <w:t>вступления в силу решения суда.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32(1). В случае усыновления ребенка гражданами Российской Федерации, постоянно проживающими за пределами территории Российской Федерации, иностранными гражданами или лицами без гражда</w:t>
      </w:r>
      <w:r>
        <w:t xml:space="preserve">нства отчеты об условиях жизни и воспитания усыновленного ребенка составляются в порядке и сроки, которые определены </w:t>
      </w:r>
      <w:hyperlink r:id="rId126" w:history="1">
        <w:r>
          <w:rPr>
            <w:color w:val="0000FF"/>
          </w:rPr>
          <w:t>Положением</w:t>
        </w:r>
      </w:hyperlink>
      <w:r>
        <w:t xml:space="preserve"> о деятельности орг</w:t>
      </w:r>
      <w:r>
        <w:t>анов и организаций иностранных государств по усыновлению (удочерению) детей на территории Российской Федерации и контроле за ее осуществлением, утвержденным постановлением Правительства Российской Федерации от 11 сентября 2020 г. N 1396 "О деятельности орг</w:t>
      </w:r>
      <w:r>
        <w:t>анов и организаций иностранных государств по усыновлению (удочерению) детей на территории Российской Федерации и контроле за ее осуществлением".</w:t>
      </w:r>
    </w:p>
    <w:p w:rsidR="00000000" w:rsidRDefault="008C032F">
      <w:pPr>
        <w:pStyle w:val="ConsPlusNormal"/>
        <w:jc w:val="both"/>
      </w:pPr>
      <w:r>
        <w:t xml:space="preserve">(п. 32(1) 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27.09.2021 N 1627)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33. Иностранным гражданам или лицам без гражданства при усыновлении ребенка, являющегося гражданином Российской Федерации и проживающего за пределами Российской Федерации, необходимо полу</w:t>
      </w:r>
      <w:r>
        <w:t>чить предварительное разрешение на усыновление соответствующего органа исполнительной власти субъекта Российской Федерации, на территории которого ребенок или его родители (один из них) проживали до выезда за пределы территории Российской Федерации.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Для по</w:t>
      </w:r>
      <w:r>
        <w:t>лучения этого разрешения указанные лица представляют через соответствующее консульское учреждение или дипломатическое представительство Российской Федерации либо непосредственно в соответствующий орган исполнительной власти субъекта Российской Федерации, н</w:t>
      </w:r>
      <w:r>
        <w:t>а территории которого ребенок или его родители (один из них) проживали до выезда за пределы территории Российской Федерации, следующие документы:</w:t>
      </w:r>
    </w:p>
    <w:p w:rsidR="00000000" w:rsidRDefault="008C032F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10.09.2015 N 960)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1) копия свидетельства о рождении ребенка, заверенная в установленном </w:t>
      </w:r>
      <w:hyperlink r:id="rId12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порядке;</w:t>
      </w:r>
    </w:p>
    <w:p w:rsidR="00000000" w:rsidRDefault="008C032F">
      <w:pPr>
        <w:pStyle w:val="ConsPlusNormal"/>
        <w:jc w:val="both"/>
      </w:pPr>
      <w:r>
        <w:t xml:space="preserve">(пп. 1 в ред. </w:t>
      </w:r>
      <w:hyperlink r:id="rId130" w:history="1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Правительства РФ от 12.05.2012 N 474)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2) согласие ребенка, достигшего 10-летнего возраста, на усыновление;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3) согласие родителя(ей) ребенка на усыновление или документ, подтверждающий наличие одного из обстоятельств, при которых в соответст</w:t>
      </w:r>
      <w:r>
        <w:t xml:space="preserve">вии с Семейным </w:t>
      </w:r>
      <w:hyperlink r:id="rId131" w:history="1">
        <w:r>
          <w:rPr>
            <w:color w:val="0000FF"/>
          </w:rPr>
          <w:t>кодексом</w:t>
        </w:r>
      </w:hyperlink>
      <w:r>
        <w:t xml:space="preserve"> Российской Федерации усыновление ребенка допускается без согласия родителей;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4) заключение компетентного органа государств</w:t>
      </w:r>
      <w:r>
        <w:t>а своего места жительства об обоснованности усыновления и о его соответствии интересам усыновляемого ребенка;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5) иные документы, представляемые иностранными гражданами или лицами без гражданства для усыновления детей, являющихся гражданами Российской Федер</w:t>
      </w:r>
      <w:r>
        <w:t xml:space="preserve">ации, в соответствии с гражданским процессуальным </w:t>
      </w:r>
      <w:hyperlink r:id="rId132" w:history="1">
        <w:r>
          <w:rPr>
            <w:color w:val="0000FF"/>
          </w:rPr>
          <w:t>законодательством.</w:t>
        </w:r>
      </w:hyperlink>
    </w:p>
    <w:p w:rsidR="00000000" w:rsidRDefault="008C032F">
      <w:pPr>
        <w:pStyle w:val="ConsPlusNormal"/>
        <w:spacing w:before="240"/>
        <w:ind w:firstLine="540"/>
        <w:jc w:val="both"/>
      </w:pPr>
      <w:r>
        <w:t xml:space="preserve">Если усыновляемый ребенок или его родители, являющиеся гражданами Российской </w:t>
      </w:r>
      <w:r>
        <w:t>Федерации, никогда не проживали на территории Российской Федерации, предварительное разрешение на усыновление такого ребенка дает Министерство просвещения Российской Федерации в порядке, установленном настоящим пунктом.</w:t>
      </w:r>
    </w:p>
    <w:p w:rsidR="00000000" w:rsidRDefault="008C032F">
      <w:pPr>
        <w:pStyle w:val="ConsPlusNormal"/>
        <w:jc w:val="both"/>
      </w:pPr>
      <w:r>
        <w:lastRenderedPageBreak/>
        <w:t xml:space="preserve">(в ред. Постановлений Правительства </w:t>
      </w:r>
      <w:r>
        <w:t xml:space="preserve">РФ от 10.03.2005 </w:t>
      </w:r>
      <w:hyperlink r:id="rId133" w:history="1">
        <w:r>
          <w:rPr>
            <w:color w:val="0000FF"/>
          </w:rPr>
          <w:t>N 123</w:t>
        </w:r>
      </w:hyperlink>
      <w:r>
        <w:t xml:space="preserve">, от 19.12.2018 </w:t>
      </w:r>
      <w:hyperlink r:id="rId134" w:history="1">
        <w:r>
          <w:rPr>
            <w:color w:val="0000FF"/>
          </w:rPr>
          <w:t>N</w:t>
        </w:r>
        <w:r>
          <w:rPr>
            <w:color w:val="0000FF"/>
          </w:rPr>
          <w:t xml:space="preserve"> 1586</w:t>
        </w:r>
      </w:hyperlink>
      <w:r>
        <w:t>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Усыновление ребенка в этих случаях производится компетентным органом государства, гражданами которого являются усыновители (при усыновлении ребенка лицами без гражданства - компетентным органом государства, в котором эти лица имеют постоянное мес</w:t>
      </w:r>
      <w:r>
        <w:t>то жительства).</w:t>
      </w:r>
    </w:p>
    <w:p w:rsidR="00000000" w:rsidRDefault="008C032F">
      <w:pPr>
        <w:pStyle w:val="ConsPlusNormal"/>
      </w:pPr>
    </w:p>
    <w:p w:rsidR="00000000" w:rsidRDefault="008C032F">
      <w:pPr>
        <w:pStyle w:val="ConsPlusNormal"/>
      </w:pPr>
    </w:p>
    <w:p w:rsidR="00000000" w:rsidRDefault="008C032F">
      <w:pPr>
        <w:pStyle w:val="ConsPlusNormal"/>
      </w:pPr>
    </w:p>
    <w:p w:rsidR="00000000" w:rsidRDefault="008C032F">
      <w:pPr>
        <w:pStyle w:val="ConsPlusNormal"/>
      </w:pPr>
    </w:p>
    <w:p w:rsidR="00000000" w:rsidRDefault="008C032F">
      <w:pPr>
        <w:pStyle w:val="ConsPlusNormal"/>
      </w:pPr>
    </w:p>
    <w:p w:rsidR="00000000" w:rsidRDefault="008C032F">
      <w:pPr>
        <w:pStyle w:val="ConsPlusNormal"/>
        <w:jc w:val="right"/>
        <w:outlineLvl w:val="0"/>
      </w:pPr>
      <w:r>
        <w:t>Утверждены</w:t>
      </w:r>
    </w:p>
    <w:p w:rsidR="00000000" w:rsidRDefault="008C032F">
      <w:pPr>
        <w:pStyle w:val="ConsPlusNormal"/>
        <w:jc w:val="right"/>
      </w:pPr>
      <w:r>
        <w:t>Постановлением Правительства</w:t>
      </w:r>
    </w:p>
    <w:p w:rsidR="00000000" w:rsidRDefault="008C032F">
      <w:pPr>
        <w:pStyle w:val="ConsPlusNormal"/>
        <w:jc w:val="right"/>
      </w:pPr>
      <w:r>
        <w:t>Российской Федерации</w:t>
      </w:r>
    </w:p>
    <w:p w:rsidR="00000000" w:rsidRDefault="008C032F">
      <w:pPr>
        <w:pStyle w:val="ConsPlusNormal"/>
        <w:jc w:val="right"/>
      </w:pPr>
      <w:r>
        <w:t>от 29 марта 2000 г. N 275</w:t>
      </w:r>
    </w:p>
    <w:p w:rsidR="00000000" w:rsidRDefault="008C032F">
      <w:pPr>
        <w:pStyle w:val="ConsPlusNormal"/>
      </w:pPr>
    </w:p>
    <w:p w:rsidR="00000000" w:rsidRDefault="008C032F">
      <w:pPr>
        <w:pStyle w:val="ConsPlusTitle"/>
        <w:jc w:val="center"/>
      </w:pPr>
      <w:bookmarkStart w:id="15" w:name="Par249"/>
      <w:bookmarkEnd w:id="15"/>
      <w:r>
        <w:t>ПРАВИЛА</w:t>
      </w:r>
    </w:p>
    <w:p w:rsidR="00000000" w:rsidRDefault="008C032F">
      <w:pPr>
        <w:pStyle w:val="ConsPlusTitle"/>
        <w:jc w:val="center"/>
      </w:pPr>
      <w:r>
        <w:t>ПОСТАНОВКИ НА УЧЕТ КОНСУЛЬСКИМИ УЧРЕЖДЕНИЯМИ</w:t>
      </w:r>
    </w:p>
    <w:p w:rsidR="00000000" w:rsidRDefault="008C032F">
      <w:pPr>
        <w:pStyle w:val="ConsPlusTitle"/>
        <w:jc w:val="center"/>
      </w:pPr>
      <w:r>
        <w:t>РОССИЙСКОЙ ФЕДЕРАЦИИ ДЕТЕЙ, ЯВЛЯЮЩИХСЯ ГРАЖДАНАМИ</w:t>
      </w:r>
    </w:p>
    <w:p w:rsidR="00000000" w:rsidRDefault="008C032F">
      <w:pPr>
        <w:pStyle w:val="ConsPlusTitle"/>
        <w:jc w:val="center"/>
      </w:pPr>
      <w:r>
        <w:t>РОССИЙСКОЙ ФЕДЕРАЦИИ И УСЫНОВЛЕН</w:t>
      </w:r>
      <w:r>
        <w:t>НЫХ ИНОСТРАННЫМИ</w:t>
      </w:r>
    </w:p>
    <w:p w:rsidR="00000000" w:rsidRDefault="008C032F">
      <w:pPr>
        <w:pStyle w:val="ConsPlusTitle"/>
        <w:jc w:val="center"/>
      </w:pPr>
      <w:r>
        <w:t>ГРАЖДАНАМИ ИЛИ ЛИЦАМИ БЕЗ ГРАЖДАНСТВА</w:t>
      </w:r>
    </w:p>
    <w:p w:rsidR="00000000" w:rsidRDefault="008C032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032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032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10.03.2005 </w:t>
            </w:r>
            <w:hyperlink r:id="rId135" w:history="1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22.08.2013 </w:t>
            </w:r>
            <w:hyperlink r:id="rId136" w:history="1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 xml:space="preserve">, от 19.12.2018 </w:t>
            </w:r>
            <w:hyperlink r:id="rId137" w:history="1">
              <w:r>
                <w:rPr>
                  <w:color w:val="0000FF"/>
                </w:rPr>
                <w:t>N 1</w:t>
              </w:r>
              <w:r>
                <w:rPr>
                  <w:color w:val="0000FF"/>
                </w:rPr>
                <w:t>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032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C032F">
      <w:pPr>
        <w:pStyle w:val="ConsPlusNormal"/>
      </w:pPr>
    </w:p>
    <w:p w:rsidR="00000000" w:rsidRDefault="008C032F">
      <w:pPr>
        <w:pStyle w:val="ConsPlusNormal"/>
        <w:ind w:firstLine="540"/>
        <w:jc w:val="both"/>
      </w:pPr>
      <w:r>
        <w:t xml:space="preserve">1. Настоящие Правила определяют порядок постановки на учет детей, являющихся гражданами Российской Федерации и усыновленных иностранными гражданами или лицами без гражданства, консульским учреждением Российской Федерации, находящимся в пределах </w:t>
      </w:r>
      <w:r>
        <w:t xml:space="preserve">консульского округа на территории государства проживания усыновителей, а при отсутствии указанного учреждения - дипломатическим представительством Российской Федерации (далее для целей настоящих Правил именуется - консульское учреждение). Постановка детей </w:t>
      </w:r>
      <w:r>
        <w:t>на учет в консульском учреждении осуществляется в 3-месячный срок со дня въезда их в государство места проживания усыновителей.</w:t>
      </w:r>
    </w:p>
    <w:p w:rsidR="00000000" w:rsidRDefault="008C032F">
      <w:pPr>
        <w:pStyle w:val="ConsPlusNormal"/>
        <w:spacing w:before="240"/>
        <w:ind w:firstLine="540"/>
        <w:jc w:val="both"/>
      </w:pPr>
      <w:bookmarkStart w:id="16" w:name="Par259"/>
      <w:bookmarkEnd w:id="16"/>
      <w:r>
        <w:t>2. Для постановки на учет усыновленного ребенка усыновители представляют в консульское учреждение следующие документ</w:t>
      </w:r>
      <w:r>
        <w:t>ы: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1) заявление о постановке на учет усыновленного ребенка с приложением 2 фотографий ребенка;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2) свидетельство об усыновлении (удочерении);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3) документы, удостоверяющие личность усыновителей и ребенка.</w:t>
      </w:r>
    </w:p>
    <w:p w:rsidR="00000000" w:rsidRDefault="008C032F">
      <w:pPr>
        <w:pStyle w:val="ConsPlusNormal"/>
        <w:spacing w:before="240"/>
        <w:ind w:firstLine="540"/>
        <w:jc w:val="both"/>
      </w:pPr>
      <w:bookmarkStart w:id="17" w:name="Par263"/>
      <w:bookmarkEnd w:id="17"/>
      <w:r>
        <w:t xml:space="preserve">3. Сведения о ребенке заносятся в учетную карточку, </w:t>
      </w:r>
      <w:hyperlink r:id="rId138" w:history="1">
        <w:r>
          <w:rPr>
            <w:color w:val="0000FF"/>
          </w:rPr>
          <w:t>форма</w:t>
        </w:r>
      </w:hyperlink>
      <w:r>
        <w:t xml:space="preserve"> которой утверждается Министерством иностранных дел Российской Федерации.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lastRenderedPageBreak/>
        <w:t xml:space="preserve">4. Консульское </w:t>
      </w:r>
      <w:r>
        <w:t>учреждение проставляет отметку в паспорте усыновленного ребенка о постановке его на учет.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5. По желанию усыновителей постановку на учет усыновленного ребенка можно осуществить до выезда из Российской Федерации через Консульский департамент Министерства ино</w:t>
      </w:r>
      <w:r>
        <w:t xml:space="preserve">странных дел Российской Федерации в порядке, установленном </w:t>
      </w:r>
      <w:hyperlink w:anchor="Par259" w:tooltip="2. Для постановки на учет усыновленного ребенка усыновители представляют в консульское учреждение следующие документы: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ar263" w:tooltip="3. Сведения о ребенке заносятся в учетную карточку, форма которой утверждается Министерством иностранных дел Российской Федерации." w:history="1">
        <w:r>
          <w:rPr>
            <w:color w:val="0000FF"/>
          </w:rPr>
          <w:t>3</w:t>
        </w:r>
      </w:hyperlink>
      <w:r>
        <w:t xml:space="preserve"> настоящих Правил.</w:t>
      </w:r>
    </w:p>
    <w:p w:rsidR="00000000" w:rsidRDefault="008C032F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Правительства РФ от 10.03.2005 N 123)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В этом случае указанный Департамент пересылает заявление усыновителей о постановке на учет усыновленного ребенка, учетную карточку ребенка и его фотографии в консульское учреждение по месту проживания</w:t>
      </w:r>
      <w:r>
        <w:t xml:space="preserve"> усыновителей и проставляет в паспорте ребенка отметку о постановке его на учет.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6. При перемене места проживания усыновленного ребенка усыновители обязаны проинформировать об этом консульское учреждение, в котором указанный ребенок состоит на учете, и пос</w:t>
      </w:r>
      <w:r>
        <w:t>тавить ребенка на учет в консульское учреждение по их новому месту проживания.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7. Контроль за постановкой усыновителями усыновленного ребенка на учет в консульском учреждении осуществляет специально уполномоченный иностранным государством орган или организ</w:t>
      </w:r>
      <w:r>
        <w:t>ация по усыновлению детей (далее именуется - иностранная организация), представлявшие в установленном порядке интересы кандидатов в усыновители при усыновлении ими ребенка на территории Российской Федерации, либо компетентные органы иностранного государств</w:t>
      </w:r>
      <w:r>
        <w:t>а, давшие обязательство осуществлять указанный контроль.</w:t>
      </w:r>
    </w:p>
    <w:p w:rsidR="00000000" w:rsidRDefault="008C032F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Правительства РФ от 22.08.2013 N 725)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8. В целях обеспечения своевр</w:t>
      </w:r>
      <w:r>
        <w:t>еменной постановки на учет консульскими учреждениями усыновленных детей Министерство просвещения Российской Федерации каждые 6 месяцев направляет им информацию об усыновленных детях.</w:t>
      </w:r>
    </w:p>
    <w:p w:rsidR="00000000" w:rsidRDefault="008C032F">
      <w:pPr>
        <w:pStyle w:val="ConsPlusNormal"/>
        <w:jc w:val="both"/>
      </w:pPr>
      <w:r>
        <w:t xml:space="preserve">(в ред. Постановлений Правительства РФ от 10.03.2005 </w:t>
      </w:r>
      <w:hyperlink r:id="rId141" w:history="1">
        <w:r>
          <w:rPr>
            <w:color w:val="0000FF"/>
          </w:rPr>
          <w:t>N 123</w:t>
        </w:r>
      </w:hyperlink>
      <w:r>
        <w:t xml:space="preserve">, от 19.12.2018 </w:t>
      </w:r>
      <w:hyperlink r:id="rId142" w:history="1">
        <w:r>
          <w:rPr>
            <w:color w:val="0000FF"/>
          </w:rPr>
          <w:t>N 1586</w:t>
        </w:r>
      </w:hyperlink>
      <w:r>
        <w:t>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Консульские учреждения в ко</w:t>
      </w:r>
      <w:r>
        <w:t>нце календарного года направляют в Министерство просвещения Российской Федерации списки детей, поставленных на учет в соответствии с настоящими Правилами.</w:t>
      </w:r>
    </w:p>
    <w:p w:rsidR="00000000" w:rsidRDefault="008C032F">
      <w:pPr>
        <w:pStyle w:val="ConsPlusNormal"/>
        <w:jc w:val="both"/>
      </w:pPr>
      <w:r>
        <w:t xml:space="preserve">(в ред. Постановлений Правительства РФ от 10.03.2005 </w:t>
      </w:r>
      <w:hyperlink r:id="rId143" w:history="1">
        <w:r>
          <w:rPr>
            <w:color w:val="0000FF"/>
          </w:rPr>
          <w:t>N 123</w:t>
        </w:r>
      </w:hyperlink>
      <w:r>
        <w:t xml:space="preserve">, от 22.08.2013 </w:t>
      </w:r>
      <w:hyperlink r:id="rId144" w:history="1">
        <w:r>
          <w:rPr>
            <w:color w:val="0000FF"/>
          </w:rPr>
          <w:t>N 725</w:t>
        </w:r>
      </w:hyperlink>
      <w:r>
        <w:t xml:space="preserve">, от 19.12.2018 </w:t>
      </w:r>
      <w:hyperlink r:id="rId145" w:history="1">
        <w:r>
          <w:rPr>
            <w:color w:val="0000FF"/>
          </w:rPr>
          <w:t>N 1586</w:t>
        </w:r>
      </w:hyperlink>
      <w:r>
        <w:t>)</w:t>
      </w:r>
    </w:p>
    <w:p w:rsidR="00000000" w:rsidRDefault="008C032F">
      <w:pPr>
        <w:pStyle w:val="ConsPlusNormal"/>
        <w:spacing w:before="240"/>
        <w:ind w:firstLine="540"/>
        <w:jc w:val="both"/>
      </w:pPr>
      <w:r>
        <w:t>Консульские учреждения информируют Министерство иностранных дел Российской Федерации, а также Министерство просвещения Российской Федерации об отмене усыновления и (или) о переустр</w:t>
      </w:r>
      <w:r>
        <w:t>ойстве детей в другую семью, о гибели усыновленных детей, насилии над усыновленными детьми, жестоком обращении с ними, других действиях, повлекших причинение вреда жизни и здоровью усыновленных детей, и иных нарушениях прав и законных интересов усыновленно</w:t>
      </w:r>
      <w:r>
        <w:t>го ребенка.</w:t>
      </w:r>
    </w:p>
    <w:p w:rsidR="00000000" w:rsidRDefault="008C032F">
      <w:pPr>
        <w:pStyle w:val="ConsPlusNormal"/>
        <w:jc w:val="both"/>
      </w:pPr>
      <w:r>
        <w:t xml:space="preserve">(абзац введен </w:t>
      </w:r>
      <w:hyperlink r:id="rId146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22.08.2013 N 725; 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000000" w:rsidRDefault="008C032F">
      <w:pPr>
        <w:pStyle w:val="ConsPlusNormal"/>
      </w:pPr>
    </w:p>
    <w:p w:rsidR="00000000" w:rsidRDefault="008C032F">
      <w:pPr>
        <w:pStyle w:val="ConsPlusNormal"/>
      </w:pPr>
    </w:p>
    <w:p w:rsidR="008C032F" w:rsidRDefault="008C03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C032F">
      <w:headerReference w:type="default" r:id="rId148"/>
      <w:footerReference w:type="default" r:id="rId14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32F" w:rsidRDefault="008C032F">
      <w:pPr>
        <w:spacing w:after="0" w:line="240" w:lineRule="auto"/>
      </w:pPr>
      <w:r>
        <w:separator/>
      </w:r>
    </w:p>
  </w:endnote>
  <w:endnote w:type="continuationSeparator" w:id="0">
    <w:p w:rsidR="008C032F" w:rsidRDefault="008C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03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032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032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032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64F0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64F02">
            <w:rPr>
              <w:rFonts w:ascii="Tahoma" w:hAnsi="Tahoma" w:cs="Tahoma"/>
              <w:noProof/>
              <w:sz w:val="20"/>
              <w:szCs w:val="20"/>
            </w:rPr>
            <w:t>17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64F0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64F02">
            <w:rPr>
              <w:rFonts w:ascii="Tahoma" w:hAnsi="Tahoma" w:cs="Tahoma"/>
              <w:noProof/>
              <w:sz w:val="20"/>
              <w:szCs w:val="20"/>
            </w:rPr>
            <w:t>17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C032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32F" w:rsidRDefault="008C032F">
      <w:pPr>
        <w:spacing w:after="0" w:line="240" w:lineRule="auto"/>
      </w:pPr>
      <w:r>
        <w:separator/>
      </w:r>
    </w:p>
  </w:footnote>
  <w:footnote w:type="continuationSeparator" w:id="0">
    <w:p w:rsidR="008C032F" w:rsidRDefault="008C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032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29.03.2000 N 275</w:t>
          </w:r>
          <w:r>
            <w:rPr>
              <w:rFonts w:ascii="Tahoma" w:hAnsi="Tahoma" w:cs="Tahoma"/>
              <w:sz w:val="16"/>
              <w:szCs w:val="16"/>
            </w:rPr>
            <w:br/>
            <w:t>(ред. от 27.09.2021)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передачи детей на усыновл...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032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27.12.2021</w:t>
          </w:r>
        </w:p>
      </w:tc>
    </w:tr>
  </w:tbl>
  <w:p w:rsidR="00000000" w:rsidRDefault="008C03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C032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02"/>
    <w:rsid w:val="008C032F"/>
    <w:rsid w:val="00E6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0F5A5F-1575-410E-AB64-80B0B0A1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166374&amp;date=27.12.2021&amp;dst=100015&amp;field=134" TargetMode="External"/><Relationship Id="rId21" Type="http://schemas.openxmlformats.org/officeDocument/2006/relationships/hyperlink" Target="https://login.consultant.ru/link/?req=doc&amp;base=LAW&amp;n=287257&amp;date=27.12.2021&amp;dst=100012&amp;field=134" TargetMode="External"/><Relationship Id="rId42" Type="http://schemas.openxmlformats.org/officeDocument/2006/relationships/hyperlink" Target="https://login.consultant.ru/link/?req=doc&amp;base=LAW&amp;n=287257&amp;date=27.12.2021&amp;dst=100012&amp;field=134" TargetMode="External"/><Relationship Id="rId63" Type="http://schemas.openxmlformats.org/officeDocument/2006/relationships/hyperlink" Target="https://login.consultant.ru/link/?req=doc&amp;base=LAW&amp;n=314118&amp;date=27.12.2021&amp;dst=100023&amp;field=134" TargetMode="External"/><Relationship Id="rId84" Type="http://schemas.openxmlformats.org/officeDocument/2006/relationships/hyperlink" Target="https://login.consultant.ru/link/?req=doc&amp;base=LAW&amp;n=287257&amp;date=27.12.2021&amp;dst=100033&amp;field=134" TargetMode="External"/><Relationship Id="rId138" Type="http://schemas.openxmlformats.org/officeDocument/2006/relationships/hyperlink" Target="https://login.consultant.ru/link/?req=doc&amp;base=LAW&amp;n=348880&amp;date=27.12.2021&amp;dst=100013&amp;field=134" TargetMode="External"/><Relationship Id="rId107" Type="http://schemas.openxmlformats.org/officeDocument/2006/relationships/hyperlink" Target="https://login.consultant.ru/link/?req=doc&amp;base=LAW&amp;n=388940&amp;date=27.12.2021&amp;dst=101257&amp;field=134" TargetMode="External"/><Relationship Id="rId11" Type="http://schemas.openxmlformats.org/officeDocument/2006/relationships/hyperlink" Target="https://login.consultant.ru/link/?req=doc&amp;base=LAW&amp;n=166374&amp;date=27.12.2021&amp;dst=100005&amp;field=134" TargetMode="External"/><Relationship Id="rId32" Type="http://schemas.openxmlformats.org/officeDocument/2006/relationships/hyperlink" Target="https://login.consultant.ru/link/?req=doc&amp;base=LAW&amp;n=314118&amp;date=27.12.2021&amp;dst=100022&amp;field=134" TargetMode="External"/><Relationship Id="rId53" Type="http://schemas.openxmlformats.org/officeDocument/2006/relationships/hyperlink" Target="https://login.consultant.ru/link/?req=doc&amp;base=LAW&amp;n=389166&amp;date=27.12.2021&amp;dst=135&amp;field=134" TargetMode="External"/><Relationship Id="rId74" Type="http://schemas.openxmlformats.org/officeDocument/2006/relationships/hyperlink" Target="https://login.consultant.ru/link/?req=doc&amp;base=LAW&amp;n=295431&amp;date=27.12.2021&amp;dst=100011&amp;field=134" TargetMode="External"/><Relationship Id="rId128" Type="http://schemas.openxmlformats.org/officeDocument/2006/relationships/hyperlink" Target="https://login.consultant.ru/link/?req=doc&amp;base=LAW&amp;n=186133&amp;date=27.12.2021&amp;dst=100023&amp;field=134" TargetMode="External"/><Relationship Id="rId149" Type="http://schemas.openxmlformats.org/officeDocument/2006/relationships/footer" Target="footer1.xm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354700&amp;date=27.12.2021&amp;dst=100014&amp;field=134" TargetMode="External"/><Relationship Id="rId22" Type="http://schemas.openxmlformats.org/officeDocument/2006/relationships/hyperlink" Target="https://login.consultant.ru/link/?req=doc&amp;base=LAW&amp;n=295431&amp;date=27.12.2021&amp;dst=100005&amp;field=134" TargetMode="External"/><Relationship Id="rId27" Type="http://schemas.openxmlformats.org/officeDocument/2006/relationships/hyperlink" Target="https://login.consultant.ru/link/?req=doc&amp;base=LAW&amp;n=314118&amp;date=27.12.2021&amp;dst=100021&amp;field=134" TargetMode="External"/><Relationship Id="rId43" Type="http://schemas.openxmlformats.org/officeDocument/2006/relationships/hyperlink" Target="https://login.consultant.ru/link/?req=doc&amp;base=LAW&amp;n=295431&amp;date=27.12.2021&amp;dst=100005&amp;field=134" TargetMode="External"/><Relationship Id="rId48" Type="http://schemas.openxmlformats.org/officeDocument/2006/relationships/hyperlink" Target="https://login.consultant.ru/link/?req=doc&amp;base=LAW&amp;n=388940&amp;date=27.12.2021&amp;dst=101257&amp;field=134" TargetMode="External"/><Relationship Id="rId64" Type="http://schemas.openxmlformats.org/officeDocument/2006/relationships/hyperlink" Target="https://login.consultant.ru/link/?req=doc&amp;base=LAW&amp;n=354700&amp;date=27.12.2021&amp;dst=100014&amp;field=134" TargetMode="External"/><Relationship Id="rId69" Type="http://schemas.openxmlformats.org/officeDocument/2006/relationships/hyperlink" Target="https://login.consultant.ru/link/?req=doc&amp;base=LAW&amp;n=134551&amp;date=27.12.2021&amp;dst=100105&amp;field=134" TargetMode="External"/><Relationship Id="rId113" Type="http://schemas.openxmlformats.org/officeDocument/2006/relationships/hyperlink" Target="https://login.consultant.ru/link/?req=doc&amp;base=LAW&amp;n=158970&amp;date=27.12.2021&amp;dst=100041&amp;field=134" TargetMode="External"/><Relationship Id="rId118" Type="http://schemas.openxmlformats.org/officeDocument/2006/relationships/hyperlink" Target="https://login.consultant.ru/link/?req=doc&amp;base=LAW&amp;n=158970&amp;date=27.12.2021&amp;dst=100053&amp;field=134" TargetMode="External"/><Relationship Id="rId134" Type="http://schemas.openxmlformats.org/officeDocument/2006/relationships/hyperlink" Target="https://login.consultant.ru/link/?req=doc&amp;base=LAW&amp;n=354700&amp;date=27.12.2021&amp;dst=100014&amp;field=134" TargetMode="External"/><Relationship Id="rId139" Type="http://schemas.openxmlformats.org/officeDocument/2006/relationships/hyperlink" Target="https://login.consultant.ru/link/?req=doc&amp;base=LAW&amp;n=314118&amp;date=27.12.2021&amp;dst=100026&amp;field=134" TargetMode="External"/><Relationship Id="rId80" Type="http://schemas.openxmlformats.org/officeDocument/2006/relationships/hyperlink" Target="https://login.consultant.ru/link/?req=doc&amp;base=LAW&amp;n=295431&amp;date=27.12.2021&amp;dst=100014&amp;field=134" TargetMode="External"/><Relationship Id="rId85" Type="http://schemas.openxmlformats.org/officeDocument/2006/relationships/hyperlink" Target="https://login.consultant.ru/link/?req=doc&amp;base=LAW&amp;n=389166&amp;date=27.12.2021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LAW&amp;n=129811&amp;date=27.12.2021&amp;dst=100005&amp;field=134" TargetMode="External"/><Relationship Id="rId17" Type="http://schemas.openxmlformats.org/officeDocument/2006/relationships/hyperlink" Target="https://login.consultant.ru/link/?req=doc&amp;base=LAW&amp;n=354699&amp;date=27.12.2021&amp;dst=100005&amp;field=134" TargetMode="External"/><Relationship Id="rId33" Type="http://schemas.openxmlformats.org/officeDocument/2006/relationships/hyperlink" Target="https://login.consultant.ru/link/?req=doc&amp;base=LAW&amp;n=166374&amp;date=27.12.2021&amp;dst=100005&amp;field=134" TargetMode="External"/><Relationship Id="rId38" Type="http://schemas.openxmlformats.org/officeDocument/2006/relationships/hyperlink" Target="https://login.consultant.ru/link/?req=doc&amp;base=LAW&amp;n=287287&amp;date=27.12.2021&amp;dst=100009&amp;field=134" TargetMode="External"/><Relationship Id="rId59" Type="http://schemas.openxmlformats.org/officeDocument/2006/relationships/hyperlink" Target="https://login.consultant.ru/link/?req=doc&amp;base=LAW&amp;n=389166&amp;date=27.12.2021&amp;dst=147&amp;field=134" TargetMode="External"/><Relationship Id="rId103" Type="http://schemas.openxmlformats.org/officeDocument/2006/relationships/hyperlink" Target="https://login.consultant.ru/link/?req=doc&amp;base=LAW&amp;n=314118&amp;date=27.12.2021&amp;dst=100023&amp;field=134" TargetMode="External"/><Relationship Id="rId108" Type="http://schemas.openxmlformats.org/officeDocument/2006/relationships/hyperlink" Target="https://login.consultant.ru/link/?req=doc&amp;base=LAW&amp;n=378184&amp;date=27.12.2021&amp;dst=100010&amp;field=134" TargetMode="External"/><Relationship Id="rId124" Type="http://schemas.openxmlformats.org/officeDocument/2006/relationships/hyperlink" Target="https://login.consultant.ru/link/?req=doc&amp;base=LAW&amp;n=388940&amp;date=27.12.2021&amp;dst=101257&amp;field=134" TargetMode="External"/><Relationship Id="rId129" Type="http://schemas.openxmlformats.org/officeDocument/2006/relationships/hyperlink" Target="https://login.consultant.ru/link/?req=doc&amp;base=LAW&amp;n=384979&amp;date=27.12.2021&amp;dst=100355&amp;field=134" TargetMode="External"/><Relationship Id="rId54" Type="http://schemas.openxmlformats.org/officeDocument/2006/relationships/hyperlink" Target="https://login.consultant.ru/link/?req=doc&amp;base=LAW&amp;n=389166&amp;date=27.12.2021&amp;dst=141&amp;field=134" TargetMode="External"/><Relationship Id="rId70" Type="http://schemas.openxmlformats.org/officeDocument/2006/relationships/hyperlink" Target="https://login.consultant.ru/link/?req=doc&amp;base=LAW&amp;n=354700&amp;date=27.12.2021&amp;dst=100014&amp;field=134" TargetMode="External"/><Relationship Id="rId75" Type="http://schemas.openxmlformats.org/officeDocument/2006/relationships/hyperlink" Target="https://login.consultant.ru/link/?req=doc&amp;base=LAW&amp;n=396535&amp;date=27.12.2021&amp;dst=100013&amp;field=134" TargetMode="External"/><Relationship Id="rId91" Type="http://schemas.openxmlformats.org/officeDocument/2006/relationships/hyperlink" Target="https://login.consultant.ru/link/?req=doc&amp;base=LAW&amp;n=389166&amp;date=27.12.2021&amp;dst=146&amp;field=134" TargetMode="External"/><Relationship Id="rId96" Type="http://schemas.openxmlformats.org/officeDocument/2006/relationships/hyperlink" Target="https://login.consultant.ru/link/?req=doc&amp;base=LAW&amp;n=158970&amp;date=27.12.2021&amp;dst=100027&amp;field=134" TargetMode="External"/><Relationship Id="rId140" Type="http://schemas.openxmlformats.org/officeDocument/2006/relationships/hyperlink" Target="https://login.consultant.ru/link/?req=doc&amp;base=LAW&amp;n=354699&amp;date=27.12.2021&amp;dst=100010&amp;field=134" TargetMode="External"/><Relationship Id="rId145" Type="http://schemas.openxmlformats.org/officeDocument/2006/relationships/hyperlink" Target="https://login.consultant.ru/link/?req=doc&amp;base=LAW&amp;n=354700&amp;date=27.12.2021&amp;dst=100015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354700&amp;date=27.12.2021&amp;dst=100012&amp;field=134" TargetMode="External"/><Relationship Id="rId28" Type="http://schemas.openxmlformats.org/officeDocument/2006/relationships/hyperlink" Target="https://login.consultant.ru/link/?req=doc&amp;base=LAW&amp;n=354700&amp;date=27.12.2021&amp;dst=100013&amp;field=134" TargetMode="External"/><Relationship Id="rId49" Type="http://schemas.openxmlformats.org/officeDocument/2006/relationships/hyperlink" Target="https://login.consultant.ru/link/?req=doc&amp;base=LAW&amp;n=166374&amp;date=27.12.2021&amp;dst=100006&amp;field=134" TargetMode="External"/><Relationship Id="rId114" Type="http://schemas.openxmlformats.org/officeDocument/2006/relationships/hyperlink" Target="https://login.consultant.ru/link/?req=doc&amp;base=LAW&amp;n=158970&amp;date=27.12.2021&amp;dst=100048&amp;field=134" TargetMode="External"/><Relationship Id="rId119" Type="http://schemas.openxmlformats.org/officeDocument/2006/relationships/hyperlink" Target="https://login.consultant.ru/link/?req=doc&amp;base=LAW&amp;n=389166&amp;date=27.12.2021&amp;dst=161&amp;field=134" TargetMode="External"/><Relationship Id="rId44" Type="http://schemas.openxmlformats.org/officeDocument/2006/relationships/hyperlink" Target="https://login.consultant.ru/link/?req=doc&amp;base=LAW&amp;n=354700&amp;date=27.12.2021&amp;dst=100014&amp;field=134" TargetMode="External"/><Relationship Id="rId60" Type="http://schemas.openxmlformats.org/officeDocument/2006/relationships/hyperlink" Target="https://login.consultant.ru/link/?req=doc&amp;base=LAW&amp;n=186133&amp;date=27.12.2021&amp;dst=100010&amp;field=134" TargetMode="External"/><Relationship Id="rId65" Type="http://schemas.openxmlformats.org/officeDocument/2006/relationships/hyperlink" Target="https://login.consultant.ru/link/?req=doc&amp;base=LAW&amp;n=389166&amp;date=27.12.2021&amp;dst=161&amp;field=134" TargetMode="External"/><Relationship Id="rId81" Type="http://schemas.openxmlformats.org/officeDocument/2006/relationships/hyperlink" Target="https://login.consultant.ru/link/?req=doc&amp;base=LAW&amp;n=344270&amp;date=27.12.2021&amp;dst=100471&amp;field=134" TargetMode="External"/><Relationship Id="rId86" Type="http://schemas.openxmlformats.org/officeDocument/2006/relationships/hyperlink" Target="https://login.consultant.ru/link/?req=doc&amp;base=LAW&amp;n=287257&amp;date=27.12.2021&amp;dst=100038&amp;field=134" TargetMode="External"/><Relationship Id="rId130" Type="http://schemas.openxmlformats.org/officeDocument/2006/relationships/hyperlink" Target="https://login.consultant.ru/link/?req=doc&amp;base=LAW&amp;n=129764&amp;date=27.12.2021&amp;dst=100030&amp;field=134" TargetMode="External"/><Relationship Id="rId135" Type="http://schemas.openxmlformats.org/officeDocument/2006/relationships/hyperlink" Target="https://login.consultant.ru/link/?req=doc&amp;base=LAW&amp;n=314118&amp;date=27.12.2021&amp;dst=100025&amp;field=134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login.consultant.ru/link/?req=doc&amp;base=LAW&amp;n=129764&amp;date=27.12.2021&amp;dst=100009&amp;field=134" TargetMode="External"/><Relationship Id="rId18" Type="http://schemas.openxmlformats.org/officeDocument/2006/relationships/hyperlink" Target="https://login.consultant.ru/link/?req=doc&amp;base=LAW&amp;n=158970&amp;date=27.12.2021&amp;dst=100009&amp;field=134" TargetMode="External"/><Relationship Id="rId39" Type="http://schemas.openxmlformats.org/officeDocument/2006/relationships/hyperlink" Target="https://login.consultant.ru/link/?req=doc&amp;base=LAW&amp;n=158970&amp;date=27.12.2021&amp;dst=100009&amp;field=134" TargetMode="External"/><Relationship Id="rId109" Type="http://schemas.openxmlformats.org/officeDocument/2006/relationships/hyperlink" Target="https://login.consultant.ru/link/?req=doc&amp;base=LAW&amp;n=388940&amp;date=27.12.2021&amp;dst=101293&amp;field=134" TargetMode="External"/><Relationship Id="rId34" Type="http://schemas.openxmlformats.org/officeDocument/2006/relationships/hyperlink" Target="https://login.consultant.ru/link/?req=doc&amp;base=LAW&amp;n=129811&amp;date=27.12.2021&amp;dst=100010&amp;field=134" TargetMode="External"/><Relationship Id="rId50" Type="http://schemas.openxmlformats.org/officeDocument/2006/relationships/hyperlink" Target="https://login.consultant.ru/link/?req=doc&amp;base=LAW&amp;n=388940&amp;date=27.12.2021&amp;dst=101257&amp;field=134" TargetMode="External"/><Relationship Id="rId55" Type="http://schemas.openxmlformats.org/officeDocument/2006/relationships/hyperlink" Target="https://login.consultant.ru/link/?req=doc&amp;base=LAW&amp;n=389166&amp;date=27.12.2021&amp;dst=100890&amp;field=134" TargetMode="External"/><Relationship Id="rId76" Type="http://schemas.openxmlformats.org/officeDocument/2006/relationships/hyperlink" Target="https://login.consultant.ru/link/?req=doc&amp;base=LAW&amp;n=287257&amp;date=27.12.2021&amp;dst=100013&amp;field=134" TargetMode="External"/><Relationship Id="rId97" Type="http://schemas.openxmlformats.org/officeDocument/2006/relationships/hyperlink" Target="https://login.consultant.ru/link/?req=doc&amp;base=LAW&amp;n=345416&amp;date=27.12.2021&amp;dst=100019&amp;field=134" TargetMode="External"/><Relationship Id="rId104" Type="http://schemas.openxmlformats.org/officeDocument/2006/relationships/hyperlink" Target="https://login.consultant.ru/link/?req=doc&amp;base=LAW&amp;n=186133&amp;date=27.12.2021&amp;dst=100021&amp;field=134" TargetMode="External"/><Relationship Id="rId120" Type="http://schemas.openxmlformats.org/officeDocument/2006/relationships/hyperlink" Target="https://login.consultant.ru/link/?req=doc&amp;base=LAW&amp;n=389166&amp;date=27.12.2021&amp;dst=146&amp;field=134" TargetMode="External"/><Relationship Id="rId125" Type="http://schemas.openxmlformats.org/officeDocument/2006/relationships/hyperlink" Target="https://login.consultant.ru/link/?req=doc&amp;base=LAW&amp;n=378184&amp;date=27.12.2021&amp;dst=100011&amp;field=134" TargetMode="External"/><Relationship Id="rId141" Type="http://schemas.openxmlformats.org/officeDocument/2006/relationships/hyperlink" Target="https://login.consultant.ru/link/?req=doc&amp;base=LAW&amp;n=314118&amp;date=27.12.2021&amp;dst=100027&amp;field=134" TargetMode="External"/><Relationship Id="rId146" Type="http://schemas.openxmlformats.org/officeDocument/2006/relationships/hyperlink" Target="https://login.consultant.ru/link/?req=doc&amp;base=LAW&amp;n=354699&amp;date=27.12.2021&amp;dst=100013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376904&amp;date=27.12.2021&amp;dst=100008&amp;field=134" TargetMode="External"/><Relationship Id="rId92" Type="http://schemas.openxmlformats.org/officeDocument/2006/relationships/hyperlink" Target="https://login.consultant.ru/link/?req=doc&amp;base=LAW&amp;n=389166&amp;date=27.12.2021&amp;dst=148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1277&amp;date=27.12.2021" TargetMode="External"/><Relationship Id="rId24" Type="http://schemas.openxmlformats.org/officeDocument/2006/relationships/hyperlink" Target="https://login.consultant.ru/link/?req=doc&amp;base=LAW&amp;n=340389&amp;date=27.12.2021&amp;dst=100005&amp;field=134" TargetMode="External"/><Relationship Id="rId40" Type="http://schemas.openxmlformats.org/officeDocument/2006/relationships/hyperlink" Target="https://login.consultant.ru/link/?req=doc&amp;base=LAW&amp;n=186133&amp;date=27.12.2021&amp;dst=100009&amp;field=134" TargetMode="External"/><Relationship Id="rId45" Type="http://schemas.openxmlformats.org/officeDocument/2006/relationships/hyperlink" Target="https://login.consultant.ru/link/?req=doc&amp;base=LAW&amp;n=340389&amp;date=27.12.2021&amp;dst=100005&amp;field=134" TargetMode="External"/><Relationship Id="rId66" Type="http://schemas.openxmlformats.org/officeDocument/2006/relationships/hyperlink" Target="https://login.consultant.ru/link/?req=doc&amp;base=LAW&amp;n=389166&amp;date=27.12.2021&amp;dst=146&amp;field=134" TargetMode="External"/><Relationship Id="rId87" Type="http://schemas.openxmlformats.org/officeDocument/2006/relationships/hyperlink" Target="https://login.consultant.ru/link/?req=doc&amp;base=LAW&amp;n=287257&amp;date=27.12.2021&amp;dst=100040&amp;field=134" TargetMode="External"/><Relationship Id="rId110" Type="http://schemas.openxmlformats.org/officeDocument/2006/relationships/hyperlink" Target="https://login.consultant.ru/link/?req=doc&amp;base=LAW&amp;n=158970&amp;date=27.12.2021&amp;dst=100040&amp;field=134" TargetMode="External"/><Relationship Id="rId115" Type="http://schemas.openxmlformats.org/officeDocument/2006/relationships/hyperlink" Target="https://login.consultant.ru/link/?req=doc&amp;base=LAW&amp;n=158970&amp;date=27.12.2021&amp;dst=100050&amp;field=134" TargetMode="External"/><Relationship Id="rId131" Type="http://schemas.openxmlformats.org/officeDocument/2006/relationships/hyperlink" Target="https://login.consultant.ru/link/?req=doc&amp;base=LAW&amp;n=389166&amp;date=27.12.2021&amp;dst=100609&amp;field=134" TargetMode="External"/><Relationship Id="rId136" Type="http://schemas.openxmlformats.org/officeDocument/2006/relationships/hyperlink" Target="https://login.consultant.ru/link/?req=doc&amp;base=LAW&amp;n=354699&amp;date=27.12.2021&amp;dst=100009&amp;field=134" TargetMode="External"/><Relationship Id="rId61" Type="http://schemas.openxmlformats.org/officeDocument/2006/relationships/hyperlink" Target="https://login.consultant.ru/link/?req=doc&amp;base=LAW&amp;n=287286&amp;date=27.12.2021&amp;dst=100011&amp;field=134" TargetMode="External"/><Relationship Id="rId82" Type="http://schemas.openxmlformats.org/officeDocument/2006/relationships/hyperlink" Target="https://login.consultant.ru/link/?req=doc&amp;base=LAW&amp;n=344270&amp;date=27.12.2021&amp;dst=100022&amp;field=134" TargetMode="External"/><Relationship Id="rId19" Type="http://schemas.openxmlformats.org/officeDocument/2006/relationships/hyperlink" Target="https://login.consultant.ru/link/?req=doc&amp;base=LAW&amp;n=186133&amp;date=27.12.2021&amp;dst=100009&amp;field=134" TargetMode="External"/><Relationship Id="rId14" Type="http://schemas.openxmlformats.org/officeDocument/2006/relationships/hyperlink" Target="https://login.consultant.ru/link/?req=doc&amp;base=LAW&amp;n=397386&amp;date=27.12.2021&amp;dst=100048&amp;field=134" TargetMode="External"/><Relationship Id="rId30" Type="http://schemas.openxmlformats.org/officeDocument/2006/relationships/hyperlink" Target="https://login.consultant.ru/link/?req=doc&amp;base=LAW&amp;n=11239&amp;date=27.12.2021&amp;dst=100008&amp;field=134" TargetMode="External"/><Relationship Id="rId35" Type="http://schemas.openxmlformats.org/officeDocument/2006/relationships/hyperlink" Target="https://login.consultant.ru/link/?req=doc&amp;base=LAW&amp;n=129764&amp;date=27.12.2021&amp;dst=100009&amp;field=134" TargetMode="External"/><Relationship Id="rId56" Type="http://schemas.openxmlformats.org/officeDocument/2006/relationships/hyperlink" Target="https://login.consultant.ru/link/?req=doc&amp;base=LAW&amp;n=389166&amp;date=27.12.2021&amp;dst=147&amp;field=134" TargetMode="External"/><Relationship Id="rId77" Type="http://schemas.openxmlformats.org/officeDocument/2006/relationships/hyperlink" Target="https://login.consultant.ru/link/?req=doc&amp;base=LAW&amp;n=295431&amp;date=27.12.2021&amp;dst=100012&amp;field=134" TargetMode="External"/><Relationship Id="rId100" Type="http://schemas.openxmlformats.org/officeDocument/2006/relationships/hyperlink" Target="https://login.consultant.ru/link/?req=doc&amp;base=LAW&amp;n=354700&amp;date=27.12.2021&amp;dst=100014&amp;field=134" TargetMode="External"/><Relationship Id="rId105" Type="http://schemas.openxmlformats.org/officeDocument/2006/relationships/hyperlink" Target="https://login.consultant.ru/link/?req=doc&amp;base=LAW&amp;n=354700&amp;date=27.12.2021&amp;dst=100014&amp;field=134" TargetMode="External"/><Relationship Id="rId126" Type="http://schemas.openxmlformats.org/officeDocument/2006/relationships/hyperlink" Target="https://login.consultant.ru/link/?req=doc&amp;base=LAW&amp;n=362267&amp;date=27.12.2021&amp;dst=100012&amp;field=134" TargetMode="External"/><Relationship Id="rId147" Type="http://schemas.openxmlformats.org/officeDocument/2006/relationships/hyperlink" Target="https://login.consultant.ru/link/?req=doc&amp;base=LAW&amp;n=354700&amp;date=27.12.2021&amp;dst=100015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59641&amp;date=27.12.2021&amp;dst=100598&amp;field=134" TargetMode="External"/><Relationship Id="rId72" Type="http://schemas.openxmlformats.org/officeDocument/2006/relationships/hyperlink" Target="https://login.consultant.ru/link/?req=doc&amp;base=LAW&amp;n=295431&amp;date=27.12.2021&amp;dst=100009&amp;field=134" TargetMode="External"/><Relationship Id="rId93" Type="http://schemas.openxmlformats.org/officeDocument/2006/relationships/hyperlink" Target="https://login.consultant.ru/link/?req=doc&amp;base=LAW&amp;n=186133&amp;date=27.12.2021&amp;dst=100018&amp;field=134" TargetMode="External"/><Relationship Id="rId98" Type="http://schemas.openxmlformats.org/officeDocument/2006/relationships/hyperlink" Target="https://login.consultant.ru/link/?req=doc&amp;base=LAW&amp;n=287286&amp;date=27.12.2021&amp;dst=100020&amp;field=134" TargetMode="External"/><Relationship Id="rId121" Type="http://schemas.openxmlformats.org/officeDocument/2006/relationships/hyperlink" Target="https://login.consultant.ru/link/?req=doc&amp;base=LAW&amp;n=287257&amp;date=27.12.2021&amp;dst=100042&amp;field=134" TargetMode="External"/><Relationship Id="rId142" Type="http://schemas.openxmlformats.org/officeDocument/2006/relationships/hyperlink" Target="https://login.consultant.ru/link/?req=doc&amp;base=LAW&amp;n=354700&amp;date=27.12.2021&amp;dst=100015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96535&amp;date=27.12.2021&amp;dst=100005&amp;field=134" TargetMode="External"/><Relationship Id="rId46" Type="http://schemas.openxmlformats.org/officeDocument/2006/relationships/hyperlink" Target="https://login.consultant.ru/link/?req=doc&amp;base=LAW&amp;n=396535&amp;date=27.12.2021&amp;dst=100005&amp;field=134" TargetMode="External"/><Relationship Id="rId67" Type="http://schemas.openxmlformats.org/officeDocument/2006/relationships/hyperlink" Target="https://login.consultant.ru/link/?req=doc&amp;base=LAW&amp;n=166604&amp;date=27.12.2021&amp;dst=100011&amp;field=134" TargetMode="External"/><Relationship Id="rId116" Type="http://schemas.openxmlformats.org/officeDocument/2006/relationships/hyperlink" Target="https://login.consultant.ru/link/?req=doc&amp;base=LAW&amp;n=158970&amp;date=27.12.2021&amp;dst=100051&amp;field=134" TargetMode="External"/><Relationship Id="rId137" Type="http://schemas.openxmlformats.org/officeDocument/2006/relationships/hyperlink" Target="https://login.consultant.ru/link/?req=doc&amp;base=LAW&amp;n=354700&amp;date=27.12.2021&amp;dst=100015&amp;field=134" TargetMode="External"/><Relationship Id="rId20" Type="http://schemas.openxmlformats.org/officeDocument/2006/relationships/hyperlink" Target="https://login.consultant.ru/link/?req=doc&amp;base=LAW&amp;n=378184&amp;date=27.12.2021&amp;dst=100009&amp;field=134" TargetMode="External"/><Relationship Id="rId41" Type="http://schemas.openxmlformats.org/officeDocument/2006/relationships/hyperlink" Target="https://login.consultant.ru/link/?req=doc&amp;base=LAW&amp;n=378184&amp;date=27.12.2021&amp;dst=100009&amp;field=134" TargetMode="External"/><Relationship Id="rId62" Type="http://schemas.openxmlformats.org/officeDocument/2006/relationships/hyperlink" Target="https://login.consultant.ru/link/?req=doc&amp;base=LAW&amp;n=166374&amp;date=27.12.2021&amp;dst=100014&amp;field=134" TargetMode="External"/><Relationship Id="rId83" Type="http://schemas.openxmlformats.org/officeDocument/2006/relationships/hyperlink" Target="https://login.consultant.ru/link/?req=doc&amp;base=LAW&amp;n=295431&amp;date=27.12.2021&amp;dst=100015&amp;field=134" TargetMode="External"/><Relationship Id="rId88" Type="http://schemas.openxmlformats.org/officeDocument/2006/relationships/hyperlink" Target="https://login.consultant.ru/link/?req=doc&amp;base=LAW&amp;n=389166&amp;date=27.12.2021&amp;dst=162&amp;field=134" TargetMode="External"/><Relationship Id="rId111" Type="http://schemas.openxmlformats.org/officeDocument/2006/relationships/hyperlink" Target="https://login.consultant.ru/link/?req=doc&amp;base=LAW&amp;n=378184&amp;date=27.12.2021&amp;dst=100010&amp;field=134" TargetMode="External"/><Relationship Id="rId132" Type="http://schemas.openxmlformats.org/officeDocument/2006/relationships/hyperlink" Target="https://login.consultant.ru/link/?req=doc&amp;base=LAW&amp;n=388940&amp;date=27.12.2021&amp;dst=101276&amp;field=134" TargetMode="External"/><Relationship Id="rId15" Type="http://schemas.openxmlformats.org/officeDocument/2006/relationships/hyperlink" Target="https://login.consultant.ru/link/?req=doc&amp;base=LAW&amp;n=287286&amp;date=27.12.2021&amp;dst=100009&amp;field=134" TargetMode="External"/><Relationship Id="rId36" Type="http://schemas.openxmlformats.org/officeDocument/2006/relationships/hyperlink" Target="https://login.consultant.ru/link/?req=doc&amp;base=LAW&amp;n=397386&amp;date=27.12.2021&amp;dst=100048&amp;field=134" TargetMode="External"/><Relationship Id="rId57" Type="http://schemas.openxmlformats.org/officeDocument/2006/relationships/hyperlink" Target="https://login.consultant.ru/link/?req=doc&amp;base=LAW&amp;n=340389&amp;date=27.12.2021&amp;dst=100005&amp;field=134" TargetMode="External"/><Relationship Id="rId106" Type="http://schemas.openxmlformats.org/officeDocument/2006/relationships/hyperlink" Target="https://login.consultant.ru/link/?req=doc&amp;base=LAW&amp;n=166187&amp;date=27.12.2021&amp;dst=100011&amp;field=134" TargetMode="External"/><Relationship Id="rId127" Type="http://schemas.openxmlformats.org/officeDocument/2006/relationships/hyperlink" Target="https://login.consultant.ru/link/?req=doc&amp;base=LAW&amp;n=396535&amp;date=27.12.2021&amp;dst=100014&amp;field=134" TargetMode="External"/><Relationship Id="rId10" Type="http://schemas.openxmlformats.org/officeDocument/2006/relationships/hyperlink" Target="https://login.consultant.ru/link/?req=doc&amp;base=LAW&amp;n=314118&amp;date=27.12.2021&amp;dst=100020&amp;field=134" TargetMode="External"/><Relationship Id="rId31" Type="http://schemas.openxmlformats.org/officeDocument/2006/relationships/hyperlink" Target="https://login.consultant.ru/link/?req=doc&amp;base=LAW&amp;n=166187&amp;date=27.12.2021&amp;dst=100010&amp;field=134" TargetMode="External"/><Relationship Id="rId52" Type="http://schemas.openxmlformats.org/officeDocument/2006/relationships/hyperlink" Target="https://login.consultant.ru/link/?req=doc&amp;base=LAW&amp;n=397386&amp;date=27.12.2021&amp;dst=100049&amp;field=134" TargetMode="External"/><Relationship Id="rId73" Type="http://schemas.openxmlformats.org/officeDocument/2006/relationships/hyperlink" Target="https://login.consultant.ru/link/?req=doc&amp;base=LAW&amp;n=396535&amp;date=27.12.2021&amp;dst=100010&amp;field=134" TargetMode="External"/><Relationship Id="rId78" Type="http://schemas.openxmlformats.org/officeDocument/2006/relationships/hyperlink" Target="https://login.consultant.ru/link/?req=doc&amp;base=LAW&amp;n=287257&amp;date=27.12.2021&amp;dst=100028&amp;field=134" TargetMode="External"/><Relationship Id="rId94" Type="http://schemas.openxmlformats.org/officeDocument/2006/relationships/hyperlink" Target="https://login.consultant.ru/link/?req=doc&amp;base=LAW&amp;n=186133&amp;date=27.12.2021&amp;dst=100020&amp;field=134" TargetMode="External"/><Relationship Id="rId99" Type="http://schemas.openxmlformats.org/officeDocument/2006/relationships/hyperlink" Target="https://login.consultant.ru/link/?req=doc&amp;base=LAW&amp;n=397386&amp;date=27.12.2021&amp;dst=100052&amp;field=134" TargetMode="External"/><Relationship Id="rId101" Type="http://schemas.openxmlformats.org/officeDocument/2006/relationships/hyperlink" Target="https://login.consultant.ru/link/?req=doc&amp;base=LAW&amp;n=9607&amp;date=27.12.2021&amp;dst=100051&amp;field=134" TargetMode="External"/><Relationship Id="rId122" Type="http://schemas.openxmlformats.org/officeDocument/2006/relationships/hyperlink" Target="https://login.consultant.ru/link/?req=doc&amp;base=LAW&amp;n=287257&amp;date=27.12.2021&amp;dst=100047&amp;field=134" TargetMode="External"/><Relationship Id="rId143" Type="http://schemas.openxmlformats.org/officeDocument/2006/relationships/hyperlink" Target="https://login.consultant.ru/link/?req=doc&amp;base=LAW&amp;n=314118&amp;date=27.12.2021&amp;dst=100027&amp;field=134" TargetMode="External"/><Relationship Id="rId148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66187&amp;date=27.12.2021&amp;dst=100010&amp;field=134" TargetMode="External"/><Relationship Id="rId26" Type="http://schemas.openxmlformats.org/officeDocument/2006/relationships/hyperlink" Target="https://login.consultant.ru/link/?req=doc&amp;base=LAW&amp;n=389166&amp;date=27.12.2021&amp;dst=100573&amp;field=134" TargetMode="External"/><Relationship Id="rId47" Type="http://schemas.openxmlformats.org/officeDocument/2006/relationships/hyperlink" Target="https://login.consultant.ru/link/?req=doc&amp;base=LAW&amp;n=389166&amp;date=27.12.2021&amp;dst=100604&amp;field=134" TargetMode="External"/><Relationship Id="rId68" Type="http://schemas.openxmlformats.org/officeDocument/2006/relationships/hyperlink" Target="https://login.consultant.ru/link/?req=doc&amp;base=LAW&amp;n=389166&amp;date=27.12.2021&amp;dst=153&amp;field=134" TargetMode="External"/><Relationship Id="rId89" Type="http://schemas.openxmlformats.org/officeDocument/2006/relationships/hyperlink" Target="https://login.consultant.ru/link/?req=doc&amp;base=LAW&amp;n=389166&amp;date=27.12.2021&amp;dst=136&amp;field=134" TargetMode="External"/><Relationship Id="rId112" Type="http://schemas.openxmlformats.org/officeDocument/2006/relationships/hyperlink" Target="https://login.consultant.ru/link/?req=doc&amp;base=LAW&amp;n=389498&amp;date=27.12.2021&amp;dst=100880&amp;field=134" TargetMode="External"/><Relationship Id="rId133" Type="http://schemas.openxmlformats.org/officeDocument/2006/relationships/hyperlink" Target="https://login.consultant.ru/link/?req=doc&amp;base=LAW&amp;n=314118&amp;date=27.12.2021&amp;dst=100023&amp;field=134" TargetMode="External"/><Relationship Id="rId16" Type="http://schemas.openxmlformats.org/officeDocument/2006/relationships/hyperlink" Target="https://login.consultant.ru/link/?req=doc&amp;base=LAW&amp;n=287287&amp;date=27.12.2021&amp;dst=100009&amp;field=134" TargetMode="External"/><Relationship Id="rId37" Type="http://schemas.openxmlformats.org/officeDocument/2006/relationships/hyperlink" Target="https://login.consultant.ru/link/?req=doc&amp;base=LAW&amp;n=287286&amp;date=27.12.2021&amp;dst=100009&amp;field=134" TargetMode="External"/><Relationship Id="rId58" Type="http://schemas.openxmlformats.org/officeDocument/2006/relationships/hyperlink" Target="https://login.consultant.ru/link/?req=doc&amp;base=LAW&amp;n=389166&amp;date=27.12.2021&amp;dst=142&amp;field=134" TargetMode="External"/><Relationship Id="rId79" Type="http://schemas.openxmlformats.org/officeDocument/2006/relationships/hyperlink" Target="https://login.consultant.ru/link/?req=doc&amp;base=LAW&amp;n=158970&amp;date=27.12.2021&amp;dst=100024&amp;field=134" TargetMode="External"/><Relationship Id="rId102" Type="http://schemas.openxmlformats.org/officeDocument/2006/relationships/hyperlink" Target="https://login.consultant.ru/link/?req=doc&amp;base=LAW&amp;n=166187&amp;date=27.12.2021&amp;dst=100011&amp;field=134" TargetMode="External"/><Relationship Id="rId123" Type="http://schemas.openxmlformats.org/officeDocument/2006/relationships/hyperlink" Target="https://login.consultant.ru/link/?req=doc&amp;base=LAW&amp;n=166187&amp;date=27.12.2021&amp;dst=100012&amp;field=134" TargetMode="External"/><Relationship Id="rId144" Type="http://schemas.openxmlformats.org/officeDocument/2006/relationships/hyperlink" Target="https://login.consultant.ru/link/?req=doc&amp;base=LAW&amp;n=354699&amp;date=27.12.2021&amp;dst=100012&amp;field=134" TargetMode="External"/><Relationship Id="rId90" Type="http://schemas.openxmlformats.org/officeDocument/2006/relationships/hyperlink" Target="https://login.consultant.ru/link/?req=doc&amp;base=LAW&amp;n=389166&amp;date=27.12.2021&amp;dst=161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9733</Words>
  <Characters>55479</Characters>
  <Application>Microsoft Office Word</Application>
  <DocSecurity>2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29.03.2000 N 275(ред. от 27.09.2021)"Об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</vt:lpstr>
    </vt:vector>
  </TitlesOfParts>
  <Company>КонсультантПлюс Версия 4021.00.20</Company>
  <LinksUpToDate>false</LinksUpToDate>
  <CharactersWithSpaces>65082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29.03.2000 N 275(ред. от 27.09.2021)"Об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</dc:title>
  <dc:subject/>
  <dc:creator>oscar@live.ru</dc:creator>
  <cp:keywords/>
  <dc:description/>
  <cp:lastModifiedBy>oscar@live.ru</cp:lastModifiedBy>
  <cp:revision>2</cp:revision>
  <dcterms:created xsi:type="dcterms:W3CDTF">2024-09-12T12:55:00Z</dcterms:created>
  <dcterms:modified xsi:type="dcterms:W3CDTF">2024-09-12T12:55:00Z</dcterms:modified>
</cp:coreProperties>
</file>