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E41" w:rsidRPr="004E7346" w:rsidRDefault="00E40E41" w:rsidP="00E40E41">
      <w:pPr>
        <w:ind w:left="12036" w:firstLine="708"/>
        <w:rPr>
          <w:sz w:val="24"/>
          <w:szCs w:val="24"/>
        </w:rPr>
      </w:pPr>
      <w:r w:rsidRPr="004E7346">
        <w:rPr>
          <w:sz w:val="24"/>
          <w:szCs w:val="24"/>
        </w:rPr>
        <w:t xml:space="preserve">Приложение № </w:t>
      </w:r>
      <w:r w:rsidR="004851CF">
        <w:rPr>
          <w:sz w:val="24"/>
          <w:szCs w:val="24"/>
        </w:rPr>
        <w:t>7</w:t>
      </w:r>
    </w:p>
    <w:p w:rsidR="00E40E41" w:rsidRDefault="00E40E41" w:rsidP="00E40E41">
      <w:pPr>
        <w:ind w:left="9204" w:firstLine="708"/>
        <w:jc w:val="right"/>
      </w:pPr>
      <w:r w:rsidRPr="004E7346">
        <w:rPr>
          <w:sz w:val="24"/>
          <w:szCs w:val="24"/>
        </w:rPr>
        <w:t>к Порядку принятия решений о разработке муниципальных программ Рыбинского района, их формировании и реализации</w:t>
      </w:r>
    </w:p>
    <w:tbl>
      <w:tblPr>
        <w:tblW w:w="1544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72"/>
        <w:gridCol w:w="2486"/>
        <w:gridCol w:w="743"/>
        <w:gridCol w:w="634"/>
        <w:gridCol w:w="775"/>
        <w:gridCol w:w="236"/>
        <w:gridCol w:w="750"/>
        <w:gridCol w:w="93"/>
        <w:gridCol w:w="806"/>
        <w:gridCol w:w="224"/>
        <w:gridCol w:w="306"/>
        <w:gridCol w:w="130"/>
        <w:gridCol w:w="104"/>
        <w:gridCol w:w="130"/>
        <w:gridCol w:w="454"/>
        <w:gridCol w:w="502"/>
        <w:gridCol w:w="130"/>
        <w:gridCol w:w="491"/>
        <w:gridCol w:w="141"/>
        <w:gridCol w:w="92"/>
        <w:gridCol w:w="130"/>
        <w:gridCol w:w="561"/>
        <w:gridCol w:w="130"/>
        <w:gridCol w:w="71"/>
        <w:gridCol w:w="163"/>
        <w:gridCol w:w="820"/>
        <w:gridCol w:w="233"/>
        <w:gridCol w:w="751"/>
        <w:gridCol w:w="43"/>
        <w:gridCol w:w="793"/>
        <w:gridCol w:w="1408"/>
        <w:gridCol w:w="8"/>
        <w:gridCol w:w="85"/>
        <w:gridCol w:w="548"/>
      </w:tblGrid>
      <w:tr w:rsidR="00E40E41" w:rsidRPr="004E7346" w:rsidTr="007E2486">
        <w:trPr>
          <w:trHeight w:val="275"/>
        </w:trPr>
        <w:tc>
          <w:tcPr>
            <w:tcW w:w="15443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A5092" w:rsidRPr="004E7346" w:rsidRDefault="003A5092" w:rsidP="00405D42">
            <w:pPr>
              <w:jc w:val="center"/>
              <w:rPr>
                <w:sz w:val="24"/>
                <w:szCs w:val="24"/>
              </w:rPr>
            </w:pPr>
          </w:p>
        </w:tc>
      </w:tr>
      <w:tr w:rsidR="00E40E41" w:rsidRPr="00E40E41" w:rsidTr="007E2486">
        <w:trPr>
          <w:gridAfter w:val="3"/>
          <w:wAfter w:w="641" w:type="dxa"/>
          <w:trHeight w:val="275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E40E41" w:rsidRPr="00E40E41" w:rsidRDefault="00E40E41" w:rsidP="00E40E41">
            <w:pPr>
              <w:rPr>
                <w:sz w:val="18"/>
                <w:szCs w:val="18"/>
              </w:rPr>
            </w:pP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B5B88" w:rsidRDefault="00903DD0" w:rsidP="00903DD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целевых</w:t>
            </w:r>
            <w:r w:rsidR="00E40E41" w:rsidRPr="00E40E41">
              <w:rPr>
                <w:sz w:val="24"/>
                <w:szCs w:val="24"/>
              </w:rPr>
              <w:t xml:space="preserve"> показател</w:t>
            </w:r>
            <w:r>
              <w:rPr>
                <w:sz w:val="24"/>
                <w:szCs w:val="24"/>
              </w:rPr>
              <w:t>ях</w:t>
            </w:r>
            <w:r w:rsidR="00E40E41" w:rsidRPr="00E40E41">
              <w:rPr>
                <w:sz w:val="24"/>
                <w:szCs w:val="24"/>
              </w:rPr>
              <w:t xml:space="preserve"> муниципальной программы Рыбинского района «Управление муниципальными финансами»</w:t>
            </w:r>
            <w:r>
              <w:rPr>
                <w:sz w:val="24"/>
                <w:szCs w:val="24"/>
              </w:rPr>
              <w:t xml:space="preserve"> и показателях результативности подпрограмм </w:t>
            </w:r>
          </w:p>
          <w:p w:rsidR="00A80118" w:rsidRPr="00E40E41" w:rsidRDefault="00A80118" w:rsidP="00903DD0">
            <w:pPr>
              <w:jc w:val="center"/>
              <w:rPr>
                <w:sz w:val="24"/>
                <w:szCs w:val="24"/>
              </w:rPr>
            </w:pPr>
          </w:p>
        </w:tc>
      </w:tr>
      <w:tr w:rsidR="00E40E41" w:rsidRPr="00E40E41" w:rsidTr="007E2486">
        <w:trPr>
          <w:gridAfter w:val="2"/>
          <w:wAfter w:w="633" w:type="dxa"/>
          <w:trHeight w:val="262"/>
        </w:trPr>
        <w:tc>
          <w:tcPr>
            <w:tcW w:w="47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903DD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E40E41" w:rsidRPr="00E40E41">
              <w:rPr>
                <w:sz w:val="18"/>
                <w:szCs w:val="18"/>
              </w:rPr>
              <w:t xml:space="preserve">№ </w:t>
            </w:r>
            <w:proofErr w:type="gramStart"/>
            <w:r w:rsidR="00E40E41" w:rsidRPr="00E40E41">
              <w:rPr>
                <w:sz w:val="18"/>
                <w:szCs w:val="18"/>
              </w:rPr>
              <w:t>п</w:t>
            </w:r>
            <w:proofErr w:type="gramEnd"/>
            <w:r w:rsidR="00E40E41" w:rsidRPr="00E40E41">
              <w:rPr>
                <w:sz w:val="18"/>
                <w:szCs w:val="18"/>
              </w:rPr>
              <w:t>/п</w:t>
            </w:r>
          </w:p>
        </w:tc>
        <w:tc>
          <w:tcPr>
            <w:tcW w:w="248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E40E41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 xml:space="preserve">Цель, </w:t>
            </w:r>
            <w:r w:rsidR="00F95E2A">
              <w:rPr>
                <w:sz w:val="18"/>
                <w:szCs w:val="18"/>
              </w:rPr>
              <w:t>целевые показатели,</w:t>
            </w:r>
            <w:r w:rsidR="00CE6F25">
              <w:rPr>
                <w:sz w:val="18"/>
                <w:szCs w:val="18"/>
              </w:rPr>
              <w:t xml:space="preserve"> </w:t>
            </w:r>
            <w:r w:rsidRPr="00E40E41">
              <w:rPr>
                <w:sz w:val="18"/>
                <w:szCs w:val="18"/>
              </w:rPr>
              <w:t>задачи, показатели результативности</w:t>
            </w:r>
          </w:p>
        </w:tc>
        <w:tc>
          <w:tcPr>
            <w:tcW w:w="743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E40E41" w:rsidP="007E2486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 xml:space="preserve">Ед. </w:t>
            </w:r>
            <w:proofErr w:type="spellStart"/>
            <w:proofErr w:type="gramStart"/>
            <w:r w:rsidRPr="00E40E41">
              <w:rPr>
                <w:sz w:val="18"/>
                <w:szCs w:val="18"/>
              </w:rPr>
              <w:t>изме</w:t>
            </w:r>
            <w:proofErr w:type="spellEnd"/>
            <w:r w:rsidRPr="00E40E41">
              <w:rPr>
                <w:sz w:val="18"/>
                <w:szCs w:val="18"/>
              </w:rPr>
              <w:t>-рения</w:t>
            </w:r>
            <w:proofErr w:type="gramEnd"/>
          </w:p>
        </w:tc>
        <w:tc>
          <w:tcPr>
            <w:tcW w:w="6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E40E41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Весовой критерий</w:t>
            </w:r>
          </w:p>
        </w:tc>
        <w:tc>
          <w:tcPr>
            <w:tcW w:w="17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F95E2A" w:rsidP="00F95E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Год,</w:t>
            </w:r>
            <w:r w:rsidR="00E40E41" w:rsidRPr="00E40E41">
              <w:rPr>
                <w:sz w:val="18"/>
                <w:szCs w:val="18"/>
              </w:rPr>
              <w:t xml:space="preserve"> предшествующи</w:t>
            </w:r>
            <w:r>
              <w:rPr>
                <w:sz w:val="18"/>
                <w:szCs w:val="18"/>
              </w:rPr>
              <w:t>й отчетному</w:t>
            </w:r>
            <w:r w:rsidR="00E40E41" w:rsidRPr="00E40E41">
              <w:rPr>
                <w:sz w:val="18"/>
                <w:szCs w:val="18"/>
              </w:rPr>
              <w:t xml:space="preserve"> год</w:t>
            </w:r>
            <w:r>
              <w:rPr>
                <w:sz w:val="18"/>
                <w:szCs w:val="18"/>
              </w:rPr>
              <w:t>у</w:t>
            </w:r>
          </w:p>
        </w:tc>
        <w:tc>
          <w:tcPr>
            <w:tcW w:w="4495" w:type="dxa"/>
            <w:gridSpan w:val="17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CE6F25" w:rsidP="00CE6F2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Отчетный год реализации муниципальной программы Рыбинского района</w:t>
            </w:r>
          </w:p>
        </w:tc>
        <w:tc>
          <w:tcPr>
            <w:tcW w:w="196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0E41" w:rsidRPr="00E40E41" w:rsidRDefault="00E40E41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Плановый период</w:t>
            </w:r>
          </w:p>
        </w:tc>
        <w:tc>
          <w:tcPr>
            <w:tcW w:w="2252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E40E41" w:rsidRPr="00E40E41" w:rsidRDefault="00E40E41" w:rsidP="00CE6F25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Примечание (</w:t>
            </w:r>
            <w:r w:rsidR="00CE6F25">
              <w:rPr>
                <w:sz w:val="18"/>
                <w:szCs w:val="18"/>
              </w:rPr>
              <w:t>причины невыполнения показателей по муниципальной программе Рыбинского района, выбор действий по преодолению</w:t>
            </w:r>
            <w:r w:rsidRPr="00E40E41">
              <w:rPr>
                <w:sz w:val="18"/>
                <w:szCs w:val="18"/>
              </w:rPr>
              <w:t>)</w:t>
            </w:r>
          </w:p>
        </w:tc>
      </w:tr>
      <w:tr w:rsidR="00FD4350" w:rsidRPr="00E40E41" w:rsidTr="007E2486">
        <w:trPr>
          <w:gridAfter w:val="2"/>
          <w:wAfter w:w="633" w:type="dxa"/>
          <w:trHeight w:val="268"/>
        </w:trPr>
        <w:tc>
          <w:tcPr>
            <w:tcW w:w="4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24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17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1D48D6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20</w:t>
            </w:r>
            <w:r w:rsidR="001F6EAC">
              <w:rPr>
                <w:sz w:val="18"/>
                <w:szCs w:val="18"/>
              </w:rPr>
              <w:t>2</w:t>
            </w:r>
            <w:r w:rsidR="001D48D6">
              <w:rPr>
                <w:sz w:val="18"/>
                <w:szCs w:val="18"/>
              </w:rPr>
              <w:t>3</w:t>
            </w:r>
          </w:p>
        </w:tc>
        <w:tc>
          <w:tcPr>
            <w:tcW w:w="22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январь - июнь</w:t>
            </w:r>
          </w:p>
        </w:tc>
        <w:tc>
          <w:tcPr>
            <w:tcW w:w="22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значение на конец года</w:t>
            </w:r>
          </w:p>
        </w:tc>
        <w:tc>
          <w:tcPr>
            <w:tcW w:w="983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FE650C" w:rsidP="001D4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D48D6">
              <w:rPr>
                <w:sz w:val="18"/>
                <w:szCs w:val="18"/>
              </w:rPr>
              <w:t>5</w:t>
            </w:r>
          </w:p>
        </w:tc>
        <w:tc>
          <w:tcPr>
            <w:tcW w:w="984" w:type="dxa"/>
            <w:gridSpan w:val="2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1D48D6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</w:t>
            </w:r>
            <w:r w:rsidR="001D48D6">
              <w:rPr>
                <w:sz w:val="18"/>
                <w:szCs w:val="18"/>
              </w:rPr>
              <w:t>6</w:t>
            </w: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</w:tr>
      <w:tr w:rsidR="00FD4350" w:rsidRPr="00E40E41" w:rsidTr="007E2486">
        <w:trPr>
          <w:gridAfter w:val="2"/>
          <w:wAfter w:w="633" w:type="dxa"/>
          <w:trHeight w:val="217"/>
        </w:trPr>
        <w:tc>
          <w:tcPr>
            <w:tcW w:w="47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248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план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факт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план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факт</w:t>
            </w:r>
          </w:p>
        </w:tc>
        <w:tc>
          <w:tcPr>
            <w:tcW w:w="126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план</w:t>
            </w:r>
          </w:p>
        </w:tc>
        <w:tc>
          <w:tcPr>
            <w:tcW w:w="98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факт</w:t>
            </w:r>
          </w:p>
        </w:tc>
        <w:tc>
          <w:tcPr>
            <w:tcW w:w="983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984" w:type="dxa"/>
            <w:gridSpan w:val="2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  <w:tc>
          <w:tcPr>
            <w:tcW w:w="2252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</w:tr>
      <w:tr w:rsidR="00FD4350" w:rsidRPr="00E40E41" w:rsidTr="007E2486">
        <w:trPr>
          <w:gridAfter w:val="2"/>
          <w:wAfter w:w="633" w:type="dxa"/>
          <w:trHeight w:val="217"/>
        </w:trPr>
        <w:tc>
          <w:tcPr>
            <w:tcW w:w="47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43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4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264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B704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8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02E2" w:rsidRPr="00E40E41" w:rsidRDefault="009C02E2" w:rsidP="00B704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983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984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252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C02E2" w:rsidRPr="00E40E41" w:rsidRDefault="009C02E2" w:rsidP="004637B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9C02E2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  <w:lang w:val="en-US"/>
              </w:rPr>
            </w:pPr>
            <w:r w:rsidRPr="00E40E41">
              <w:rPr>
                <w:sz w:val="18"/>
                <w:szCs w:val="18"/>
                <w:lang w:val="en-US"/>
              </w:rPr>
              <w:t>I</w:t>
            </w: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02E2" w:rsidRPr="00E40E41" w:rsidRDefault="009C02E2" w:rsidP="00E40E41">
            <w:r w:rsidRPr="00E40E41">
              <w:t>Цель: Обеспечение долгосрочной сбалансированности и устойчивости бюджетной системы Рыбинского района, повышение качества и прозрачности управления муниципальными финансами   </w:t>
            </w:r>
          </w:p>
        </w:tc>
      </w:tr>
      <w:tr w:rsidR="00FD4350" w:rsidRPr="00E40E41" w:rsidTr="007E2486">
        <w:trPr>
          <w:gridAfter w:val="2"/>
          <w:wAfter w:w="633" w:type="dxa"/>
          <w:trHeight w:val="116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A80118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7E2486">
            <w:r w:rsidRPr="00E40E41">
              <w:t>Доля расходов районного бюджета, формируемых в рамках муниципальных программ Рыбинского района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50230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%</w:t>
            </w:r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5023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1D4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</w:t>
            </w:r>
            <w:r w:rsidR="001D48D6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2D3A6C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AA20C3" w:rsidP="00A107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E10611" w:rsidP="00E54D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</w:t>
            </w:r>
            <w:r w:rsidR="00E54DCC">
              <w:rPr>
                <w:sz w:val="18"/>
                <w:szCs w:val="18"/>
              </w:rPr>
              <w:t>2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5023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02E2" w:rsidRPr="00E40E41" w:rsidRDefault="009C02E2" w:rsidP="00F50230">
            <w:pPr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 </w:t>
            </w:r>
          </w:p>
        </w:tc>
      </w:tr>
      <w:tr w:rsidR="00FD4350" w:rsidRPr="00E40E41" w:rsidTr="007E2486">
        <w:trPr>
          <w:gridAfter w:val="2"/>
          <w:wAfter w:w="633" w:type="dxa"/>
          <w:trHeight w:val="131"/>
        </w:trPr>
        <w:tc>
          <w:tcPr>
            <w:tcW w:w="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A80118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7E2486">
            <w:r>
              <w:t>К</w:t>
            </w:r>
            <w:r w:rsidR="00FD4350">
              <w:t xml:space="preserve">оличество </w:t>
            </w:r>
            <w:proofErr w:type="spellStart"/>
            <w:proofErr w:type="gramStart"/>
            <w:r w:rsidR="00FD4350">
              <w:t>муни</w:t>
            </w:r>
            <w:r>
              <w:t>ци</w:t>
            </w:r>
            <w:r w:rsidR="00FD4350">
              <w:t>-</w:t>
            </w:r>
            <w:r>
              <w:t>пальных</w:t>
            </w:r>
            <w:proofErr w:type="spellEnd"/>
            <w:proofErr w:type="gramEnd"/>
            <w:r>
              <w:t xml:space="preserve"> образований Рыбинского района,</w:t>
            </w:r>
            <w:r w:rsidR="00FD4350">
              <w:t xml:space="preserve"> </w:t>
            </w:r>
            <w:r>
              <w:t>получающих дотации на выравнивание бюджетной обеспеченности сельских (городских) поселений</w:t>
            </w:r>
          </w:p>
        </w:tc>
        <w:tc>
          <w:tcPr>
            <w:tcW w:w="7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5B6A7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5B6A7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1D4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D48D6">
              <w:rPr>
                <w:sz w:val="18"/>
                <w:szCs w:val="18"/>
              </w:rPr>
              <w:t>5</w:t>
            </w:r>
          </w:p>
        </w:tc>
        <w:tc>
          <w:tcPr>
            <w:tcW w:w="11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2D3A6C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</w:t>
            </w:r>
          </w:p>
        </w:tc>
        <w:tc>
          <w:tcPr>
            <w:tcW w:w="11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AA20C3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2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16</w:t>
            </w:r>
          </w:p>
        </w:tc>
        <w:tc>
          <w:tcPr>
            <w:tcW w:w="98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8F457B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9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FE6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</w:t>
            </w:r>
            <w:r w:rsidR="00FE650C">
              <w:rPr>
                <w:sz w:val="18"/>
                <w:szCs w:val="18"/>
              </w:rPr>
              <w:t>5</w:t>
            </w:r>
          </w:p>
        </w:tc>
        <w:tc>
          <w:tcPr>
            <w:tcW w:w="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5B6A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15</w:t>
            </w:r>
          </w:p>
        </w:tc>
        <w:tc>
          <w:tcPr>
            <w:tcW w:w="22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02E2" w:rsidRPr="00E40E41" w:rsidRDefault="009C02E2" w:rsidP="005B6A7B">
            <w:pPr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 </w:t>
            </w:r>
          </w:p>
        </w:tc>
      </w:tr>
      <w:tr w:rsidR="009C02E2" w:rsidRPr="00E40E41" w:rsidTr="007E2486">
        <w:trPr>
          <w:gridAfter w:val="3"/>
          <w:wAfter w:w="641" w:type="dxa"/>
          <w:trHeight w:val="468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  <w:lang w:val="en-US"/>
              </w:rPr>
            </w:pPr>
            <w:r w:rsidRPr="00E40E41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02E2" w:rsidRPr="00E40E41" w:rsidRDefault="009C02E2" w:rsidP="00E40E41">
            <w:r w:rsidRPr="00E40E41">
              <w:t>Задача 1</w:t>
            </w:r>
            <w:r>
              <w:t xml:space="preserve"> </w:t>
            </w:r>
            <w:r w:rsidRPr="00E40E41">
              <w:t>Обеспечение равных условий для устойчивого и эффективного исполнения расходных обязательств муниципальных образований Рыбинского района, обеспечение сбалансированности и повышение финансовой самостоятельности бюджетов поселений Рыбинского района</w:t>
            </w:r>
          </w:p>
        </w:tc>
      </w:tr>
      <w:tr w:rsidR="009C02E2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  <w:lang w:val="en-US"/>
              </w:rPr>
            </w:pPr>
            <w:r w:rsidRPr="00E40E4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C02E2" w:rsidRPr="00E40E41" w:rsidRDefault="009C02E2" w:rsidP="00E40E41">
            <w:r w:rsidRPr="00E40E41">
              <w:t>Подпрограмма</w:t>
            </w:r>
            <w:r>
              <w:t xml:space="preserve"> 1</w:t>
            </w:r>
            <w:r w:rsidRPr="00E40E41">
              <w:t xml:space="preserve"> 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Рыбинского района»</w:t>
            </w:r>
          </w:p>
        </w:tc>
      </w:tr>
      <w:tr w:rsidR="00FD4350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E4B5D" w:rsidRDefault="009C02E2" w:rsidP="00EE4B5D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  <w:lang w:val="en-US"/>
              </w:rPr>
              <w:t>1.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106516">
            <w:r w:rsidRPr="00E40E41">
              <w:t>Отсутствие в бюджетах сельских (городских) посе</w:t>
            </w:r>
            <w:r w:rsidR="00FD4350">
              <w:t>лений просро</w:t>
            </w:r>
            <w:r w:rsidRPr="00E40E41">
              <w:t>ченной кредито</w:t>
            </w:r>
            <w:r w:rsidR="00FD4350">
              <w:t>р</w:t>
            </w:r>
            <w:r w:rsidRPr="00E40E41">
              <w:t xml:space="preserve">ской </w:t>
            </w:r>
            <w:proofErr w:type="gramStart"/>
            <w:r w:rsidRPr="00E40E41">
              <w:t>задолжен</w:t>
            </w:r>
            <w:r w:rsidR="00106516">
              <w:t>-</w:t>
            </w:r>
            <w:proofErr w:type="spellStart"/>
            <w:r w:rsidRPr="00E40E41">
              <w:t>ности</w:t>
            </w:r>
            <w:proofErr w:type="spellEnd"/>
            <w:proofErr w:type="gramEnd"/>
            <w:r w:rsidRPr="00E40E41">
              <w:t xml:space="preserve"> по выплате заработной платы с начислениями работни</w:t>
            </w:r>
            <w:r w:rsidR="00106516">
              <w:t>-</w:t>
            </w:r>
            <w:proofErr w:type="spellStart"/>
            <w:r w:rsidRPr="00E40E41">
              <w:t>кам</w:t>
            </w:r>
            <w:proofErr w:type="spellEnd"/>
            <w:r w:rsidRPr="00E40E41">
              <w:t xml:space="preserve"> бюджетной сферы и по исполнению </w:t>
            </w:r>
            <w:proofErr w:type="spellStart"/>
            <w:r w:rsidRPr="00E40E41">
              <w:t>обяза</w:t>
            </w:r>
            <w:r w:rsidR="00106516">
              <w:t>-</w:t>
            </w:r>
            <w:r w:rsidRPr="00E40E41">
              <w:t>тельств</w:t>
            </w:r>
            <w:proofErr w:type="spellEnd"/>
            <w:r w:rsidRPr="00E40E41">
              <w:t xml:space="preserve"> перед </w:t>
            </w:r>
            <w:r w:rsidR="003745E4">
              <w:t>г</w:t>
            </w:r>
            <w:r w:rsidRPr="00E40E41">
              <w:t>ражданами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тыс. руб.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D97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FE650C" w:rsidP="00D97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2E2" w:rsidRPr="00E40E41" w:rsidRDefault="009C02E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9C02E2" w:rsidRPr="00E40E41" w:rsidRDefault="009C02E2" w:rsidP="00E40E41">
            <w:pPr>
              <w:rPr>
                <w:sz w:val="18"/>
                <w:szCs w:val="18"/>
              </w:rPr>
            </w:pPr>
          </w:p>
        </w:tc>
      </w:tr>
      <w:tr w:rsidR="006D6842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Pr="009A5976" w:rsidRDefault="006D6842" w:rsidP="00EE4B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Pr="008E2999" w:rsidRDefault="006D6842" w:rsidP="006D41E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E2999">
              <w:rPr>
                <w:rFonts w:ascii="Times New Roman" w:hAnsi="Times New Roman" w:cs="Times New Roman"/>
                <w:lang w:eastAsia="en-US"/>
              </w:rPr>
              <w:t>Критерий выравнивания расчетной бюджетной обеспеченности муниципальных образований Рыбинского района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Pr="00E40E41" w:rsidRDefault="006D6842" w:rsidP="00EE4B5D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ед</w:t>
            </w:r>
            <w:proofErr w:type="spellEnd"/>
            <w:proofErr w:type="gramEnd"/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6D6842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E10611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E10611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2D3A6C" w:rsidP="00D0264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126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6D6842" w:rsidP="00D97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98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6D6842" w:rsidP="00EE4B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6D6842" w:rsidP="00D97E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842" w:rsidRDefault="006D6842" w:rsidP="00EE4B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</w:t>
            </w:r>
          </w:p>
        </w:tc>
        <w:tc>
          <w:tcPr>
            <w:tcW w:w="2244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D6842" w:rsidRPr="00E40E41" w:rsidRDefault="006D6842" w:rsidP="00E40E41">
            <w:pPr>
              <w:rPr>
                <w:sz w:val="18"/>
                <w:szCs w:val="18"/>
              </w:rPr>
            </w:pPr>
          </w:p>
        </w:tc>
      </w:tr>
      <w:tr w:rsidR="00551AB0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A80118" w:rsidRDefault="00551AB0" w:rsidP="00A80118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  <w:lang w:val="en-US"/>
              </w:rPr>
              <w:t>I</w:t>
            </w:r>
            <w:r w:rsidR="00A80118">
              <w:rPr>
                <w:sz w:val="18"/>
                <w:szCs w:val="18"/>
                <w:lang w:val="en-US"/>
              </w:rPr>
              <w:t>II</w:t>
            </w: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1AB0" w:rsidRPr="00E40E41" w:rsidRDefault="00551AB0" w:rsidP="00E40E41">
            <w:r w:rsidRPr="00E40E41">
              <w:t xml:space="preserve">Задача 3. 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также  повышения эффективности расходов районного бюджета    </w:t>
            </w:r>
          </w:p>
        </w:tc>
      </w:tr>
      <w:tr w:rsidR="00551AB0" w:rsidRPr="00E40E41" w:rsidTr="007E2486">
        <w:trPr>
          <w:gridAfter w:val="3"/>
          <w:wAfter w:w="641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  <w:lang w:val="en-US"/>
              </w:rPr>
            </w:pPr>
            <w:r w:rsidRPr="00E40E41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4330" w:type="dxa"/>
            <w:gridSpan w:val="3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1AB0" w:rsidRPr="00E40E41" w:rsidRDefault="00551AB0" w:rsidP="00E40E41">
            <w:r w:rsidRPr="00E40E41">
              <w:t xml:space="preserve">Подпрограмма </w:t>
            </w:r>
            <w:r>
              <w:t xml:space="preserve">3 </w:t>
            </w:r>
            <w:r w:rsidRPr="00E40E41">
              <w:t xml:space="preserve"> «Обеспечение реализации муниципальной программы и прочие мероприятия»</w:t>
            </w:r>
          </w:p>
        </w:tc>
      </w:tr>
      <w:tr w:rsidR="00551AB0" w:rsidRPr="00E40E41" w:rsidTr="007E2486">
        <w:trPr>
          <w:gridAfter w:val="2"/>
          <w:wAfter w:w="633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7E2486">
            <w:r w:rsidRPr="00E40E41">
              <w:t>Доля расходов районного бюджета, форми</w:t>
            </w:r>
            <w:r>
              <w:t>руемых в рамках муници</w:t>
            </w:r>
            <w:r w:rsidRPr="00E40E41">
              <w:t>пальных программ Рыбинского района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1D48D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</w:t>
            </w:r>
            <w:r w:rsidR="001D48D6">
              <w:rPr>
                <w:sz w:val="18"/>
                <w:szCs w:val="18"/>
              </w:rPr>
              <w:t>4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AA20C3" w:rsidP="00B61F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94,9</w:t>
            </w:r>
            <w:bookmarkStart w:id="0" w:name="_GoBack"/>
            <w:bookmarkEnd w:id="0"/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E10611" w:rsidP="00E54D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96,</w:t>
            </w:r>
            <w:r w:rsidR="00E54DCC">
              <w:rPr>
                <w:sz w:val="18"/>
                <w:szCs w:val="18"/>
              </w:rPr>
              <w:t>2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менее 96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</w:p>
        </w:tc>
      </w:tr>
      <w:tr w:rsidR="00551AB0" w:rsidRPr="00E40E41" w:rsidTr="007E2486">
        <w:trPr>
          <w:gridAfter w:val="2"/>
          <w:wAfter w:w="633" w:type="dxa"/>
          <w:trHeight w:val="116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B0033A" w:rsidRDefault="00551AB0" w:rsidP="00B0033A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  <w:lang w:val="en-US"/>
              </w:rPr>
              <w:t>1.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35EA" w:rsidRDefault="00551AB0" w:rsidP="00106516">
            <w:r w:rsidRPr="00E40E41">
              <w:t xml:space="preserve">Доля подготовленных </w:t>
            </w:r>
            <w:proofErr w:type="gramStart"/>
            <w:r w:rsidRPr="00E40E41">
              <w:t>Финансовым</w:t>
            </w:r>
            <w:proofErr w:type="gramEnd"/>
            <w:r w:rsidRPr="00E40E41">
              <w:t xml:space="preserve"> управ</w:t>
            </w:r>
            <w:r w:rsidR="007E2486">
              <w:t>-</w:t>
            </w:r>
            <w:proofErr w:type="spellStart"/>
            <w:r w:rsidRPr="00E40E41">
              <w:t>лением</w:t>
            </w:r>
            <w:proofErr w:type="spellEnd"/>
            <w:r w:rsidRPr="00E40E41">
              <w:t xml:space="preserve"> адми</w:t>
            </w:r>
            <w:r>
              <w:t>нистрации Рыбинского района проек</w:t>
            </w:r>
            <w:r w:rsidRPr="00E40E41">
              <w:t>тов о районном бюджете, внесении в него изменений, а также</w:t>
            </w:r>
            <w:r>
              <w:t xml:space="preserve"> утверждения отчета о его испол</w:t>
            </w:r>
            <w:r w:rsidRPr="00E40E41">
              <w:t>нении, рассмотрен</w:t>
            </w:r>
            <w:r w:rsidR="00106516">
              <w:t>-</w:t>
            </w:r>
            <w:proofErr w:type="spellStart"/>
            <w:r w:rsidRPr="00E40E41">
              <w:t>ных</w:t>
            </w:r>
            <w:proofErr w:type="spellEnd"/>
            <w:r w:rsidRPr="00E40E41">
              <w:t xml:space="preserve"> на </w:t>
            </w:r>
            <w:proofErr w:type="spellStart"/>
            <w:r w:rsidRPr="00E40E41">
              <w:t>заседа</w:t>
            </w:r>
            <w:proofErr w:type="spellEnd"/>
          </w:p>
          <w:p w:rsidR="00551AB0" w:rsidRPr="00E40E41" w:rsidRDefault="00551AB0" w:rsidP="00106516">
            <w:proofErr w:type="spellStart"/>
            <w:r w:rsidRPr="00E40E41">
              <w:t>ниях</w:t>
            </w:r>
            <w:proofErr w:type="spellEnd"/>
            <w:r w:rsidRPr="00E40E41">
              <w:t xml:space="preserve"> Совета депутатов</w:t>
            </w:r>
          </w:p>
        </w:tc>
        <w:tc>
          <w:tcPr>
            <w:tcW w:w="7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 w:rsidRPr="00E40E41">
              <w:rPr>
                <w:sz w:val="18"/>
                <w:szCs w:val="18"/>
              </w:rPr>
              <w:t>%</w:t>
            </w:r>
          </w:p>
        </w:tc>
        <w:tc>
          <w:tcPr>
            <w:tcW w:w="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51AB0" w:rsidRPr="00E40E41" w:rsidRDefault="00551AB0" w:rsidP="00E40E41">
            <w:pPr>
              <w:jc w:val="center"/>
              <w:rPr>
                <w:sz w:val="18"/>
                <w:szCs w:val="18"/>
              </w:rPr>
            </w:pPr>
          </w:p>
        </w:tc>
      </w:tr>
      <w:tr w:rsidR="007E2486" w:rsidRPr="00E40E41" w:rsidTr="007E2486">
        <w:trPr>
          <w:gridAfter w:val="2"/>
          <w:wAfter w:w="633" w:type="dxa"/>
          <w:trHeight w:val="238"/>
        </w:trPr>
        <w:tc>
          <w:tcPr>
            <w:tcW w:w="47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A8011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A80118">
              <w:rPr>
                <w:sz w:val="18"/>
                <w:szCs w:val="18"/>
              </w:rPr>
              <w:t>3</w:t>
            </w:r>
          </w:p>
        </w:tc>
        <w:tc>
          <w:tcPr>
            <w:tcW w:w="24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7E2486">
            <w:pPr>
              <w:pStyle w:val="ConsPlusNormal"/>
              <w:widowControl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 xml:space="preserve">Размещение на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официа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>-льном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портале 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админи-страции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Рыбинского района и районного Со-</w:t>
            </w:r>
            <w:proofErr w:type="spellStart"/>
            <w:r>
              <w:rPr>
                <w:rFonts w:ascii="Times New Roman" w:eastAsia="Calibri" w:hAnsi="Times New Roman" w:cs="Times New Roman"/>
                <w:lang w:eastAsia="en-US"/>
              </w:rPr>
              <w:t>вета</w:t>
            </w:r>
            <w:proofErr w:type="spell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депутатов брошюры «Бюджет для граждан»</w:t>
            </w:r>
          </w:p>
        </w:tc>
        <w:tc>
          <w:tcPr>
            <w:tcW w:w="7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6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2D3A6C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25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2655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3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7E2486" w:rsidRDefault="007E2486" w:rsidP="00E40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52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E2486" w:rsidRPr="00E40E41" w:rsidRDefault="007E2486" w:rsidP="00E40E41">
            <w:pPr>
              <w:jc w:val="center"/>
              <w:rPr>
                <w:sz w:val="18"/>
                <w:szCs w:val="18"/>
              </w:rPr>
            </w:pPr>
          </w:p>
        </w:tc>
      </w:tr>
      <w:tr w:rsidR="007E2486" w:rsidRPr="00E40E41" w:rsidTr="007E2486">
        <w:trPr>
          <w:gridAfter w:val="1"/>
          <w:wAfter w:w="548" w:type="dxa"/>
          <w:trHeight w:val="116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6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10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7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  <w:tc>
          <w:tcPr>
            <w:tcW w:w="15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18"/>
                <w:szCs w:val="18"/>
              </w:rPr>
            </w:pPr>
          </w:p>
        </w:tc>
      </w:tr>
      <w:tr w:rsidR="007E2486" w:rsidRPr="00E40E41" w:rsidTr="007E2486">
        <w:trPr>
          <w:gridAfter w:val="3"/>
          <w:wAfter w:w="641" w:type="dxa"/>
          <w:trHeight w:val="15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1D48D6" w:rsidP="001D48D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И.о</w:t>
            </w:r>
            <w:proofErr w:type="spellEnd"/>
            <w:r>
              <w:rPr>
                <w:sz w:val="24"/>
                <w:szCs w:val="24"/>
              </w:rPr>
              <w:t>. р</w:t>
            </w:r>
            <w:r w:rsidR="007E2486" w:rsidRPr="00E40E41">
              <w:rPr>
                <w:sz w:val="24"/>
                <w:szCs w:val="24"/>
              </w:rPr>
              <w:t>уководител</w:t>
            </w:r>
            <w:r>
              <w:rPr>
                <w:sz w:val="24"/>
                <w:szCs w:val="24"/>
              </w:rPr>
              <w:t>я</w:t>
            </w:r>
            <w:r w:rsidR="007E2486" w:rsidRPr="00E40E41">
              <w:rPr>
                <w:sz w:val="24"/>
                <w:szCs w:val="24"/>
              </w:rPr>
              <w:t xml:space="preserve"> финансового управления</w:t>
            </w: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7E2486" w:rsidP="00E40E41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E2486" w:rsidRPr="00E40E41" w:rsidRDefault="001D48D6" w:rsidP="00E40E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О.В. </w:t>
            </w:r>
            <w:proofErr w:type="spellStart"/>
            <w:r>
              <w:rPr>
                <w:sz w:val="24"/>
                <w:szCs w:val="24"/>
              </w:rPr>
              <w:t>Миклина</w:t>
            </w:r>
            <w:proofErr w:type="spellEnd"/>
          </w:p>
        </w:tc>
      </w:tr>
      <w:tr w:rsidR="001D48D6" w:rsidRPr="00E40E41" w:rsidTr="007E2486">
        <w:trPr>
          <w:gridAfter w:val="3"/>
          <w:wAfter w:w="641" w:type="dxa"/>
          <w:trHeight w:val="152"/>
        </w:trPr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Pr="00E40E41" w:rsidRDefault="001D48D6" w:rsidP="00E40E41">
            <w:pPr>
              <w:rPr>
                <w:sz w:val="24"/>
                <w:szCs w:val="24"/>
              </w:rPr>
            </w:pPr>
          </w:p>
        </w:tc>
        <w:tc>
          <w:tcPr>
            <w:tcW w:w="70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Default="001D48D6" w:rsidP="001D48D6">
            <w:pPr>
              <w:rPr>
                <w:sz w:val="24"/>
                <w:szCs w:val="24"/>
              </w:rPr>
            </w:pPr>
          </w:p>
        </w:tc>
        <w:tc>
          <w:tcPr>
            <w:tcW w:w="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Pr="00E40E41" w:rsidRDefault="001D48D6" w:rsidP="00E40E41">
            <w:pPr>
              <w:rPr>
                <w:sz w:val="24"/>
                <w:szCs w:val="24"/>
              </w:rPr>
            </w:pPr>
          </w:p>
        </w:tc>
        <w:tc>
          <w:tcPr>
            <w:tcW w:w="10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Pr="00E40E41" w:rsidRDefault="001D48D6" w:rsidP="00E40E41">
            <w:pPr>
              <w:rPr>
                <w:sz w:val="24"/>
                <w:szCs w:val="24"/>
              </w:rPr>
            </w:pPr>
          </w:p>
        </w:tc>
        <w:tc>
          <w:tcPr>
            <w:tcW w:w="8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Pr="00E40E41" w:rsidRDefault="001D48D6" w:rsidP="00E40E41">
            <w:pPr>
              <w:rPr>
                <w:sz w:val="24"/>
                <w:szCs w:val="24"/>
              </w:rPr>
            </w:pPr>
          </w:p>
        </w:tc>
        <w:tc>
          <w:tcPr>
            <w:tcW w:w="6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Pr="00E40E41" w:rsidRDefault="001D48D6" w:rsidP="00E40E41">
            <w:pPr>
              <w:rPr>
                <w:sz w:val="24"/>
                <w:szCs w:val="24"/>
              </w:rPr>
            </w:pPr>
          </w:p>
        </w:tc>
        <w:tc>
          <w:tcPr>
            <w:tcW w:w="441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D48D6" w:rsidRDefault="001D48D6" w:rsidP="00E40E41">
            <w:pPr>
              <w:rPr>
                <w:sz w:val="24"/>
                <w:szCs w:val="24"/>
              </w:rPr>
            </w:pPr>
          </w:p>
        </w:tc>
      </w:tr>
    </w:tbl>
    <w:p w:rsidR="002346CB" w:rsidRDefault="002346CB" w:rsidP="007E2486"/>
    <w:sectPr w:rsidR="002346CB" w:rsidSect="003745E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0E41"/>
    <w:rsid w:val="000B71E3"/>
    <w:rsid w:val="00106516"/>
    <w:rsid w:val="0011438B"/>
    <w:rsid w:val="001D48D6"/>
    <w:rsid w:val="001E4C56"/>
    <w:rsid w:val="001F6EAC"/>
    <w:rsid w:val="00201011"/>
    <w:rsid w:val="002346CB"/>
    <w:rsid w:val="002655A5"/>
    <w:rsid w:val="002D3A6C"/>
    <w:rsid w:val="002E4F44"/>
    <w:rsid w:val="002F7300"/>
    <w:rsid w:val="003745E4"/>
    <w:rsid w:val="00391F6C"/>
    <w:rsid w:val="00395364"/>
    <w:rsid w:val="003A5092"/>
    <w:rsid w:val="003B12CD"/>
    <w:rsid w:val="003D1A08"/>
    <w:rsid w:val="003F2E35"/>
    <w:rsid w:val="004320BE"/>
    <w:rsid w:val="00441AB9"/>
    <w:rsid w:val="004537F8"/>
    <w:rsid w:val="004637BC"/>
    <w:rsid w:val="004851CF"/>
    <w:rsid w:val="004D3BAC"/>
    <w:rsid w:val="00523548"/>
    <w:rsid w:val="00551AB0"/>
    <w:rsid w:val="00557909"/>
    <w:rsid w:val="00575746"/>
    <w:rsid w:val="0062191D"/>
    <w:rsid w:val="006D6842"/>
    <w:rsid w:val="0072305D"/>
    <w:rsid w:val="00740636"/>
    <w:rsid w:val="00741F0C"/>
    <w:rsid w:val="007635EA"/>
    <w:rsid w:val="00790494"/>
    <w:rsid w:val="007B5B88"/>
    <w:rsid w:val="007C5697"/>
    <w:rsid w:val="007E2486"/>
    <w:rsid w:val="00820462"/>
    <w:rsid w:val="00886947"/>
    <w:rsid w:val="008A15A4"/>
    <w:rsid w:val="008F457B"/>
    <w:rsid w:val="00903DD0"/>
    <w:rsid w:val="0090595B"/>
    <w:rsid w:val="009A5976"/>
    <w:rsid w:val="009C02E2"/>
    <w:rsid w:val="009D1FD3"/>
    <w:rsid w:val="00A10727"/>
    <w:rsid w:val="00A7316A"/>
    <w:rsid w:val="00A74310"/>
    <w:rsid w:val="00A80118"/>
    <w:rsid w:val="00A86913"/>
    <w:rsid w:val="00A9276E"/>
    <w:rsid w:val="00AA20C3"/>
    <w:rsid w:val="00AB03B3"/>
    <w:rsid w:val="00AF0412"/>
    <w:rsid w:val="00AF52BA"/>
    <w:rsid w:val="00B0033A"/>
    <w:rsid w:val="00B15D6D"/>
    <w:rsid w:val="00B35B6D"/>
    <w:rsid w:val="00B4761F"/>
    <w:rsid w:val="00B61F55"/>
    <w:rsid w:val="00B63E6B"/>
    <w:rsid w:val="00B77168"/>
    <w:rsid w:val="00B87E1D"/>
    <w:rsid w:val="00C06974"/>
    <w:rsid w:val="00C45CE5"/>
    <w:rsid w:val="00C55A84"/>
    <w:rsid w:val="00CD75F6"/>
    <w:rsid w:val="00CE6F25"/>
    <w:rsid w:val="00CF0A2D"/>
    <w:rsid w:val="00D02647"/>
    <w:rsid w:val="00D323D3"/>
    <w:rsid w:val="00D51598"/>
    <w:rsid w:val="00D679DC"/>
    <w:rsid w:val="00D83132"/>
    <w:rsid w:val="00D97E39"/>
    <w:rsid w:val="00DA7F05"/>
    <w:rsid w:val="00E04D93"/>
    <w:rsid w:val="00E10611"/>
    <w:rsid w:val="00E33053"/>
    <w:rsid w:val="00E334F4"/>
    <w:rsid w:val="00E40E41"/>
    <w:rsid w:val="00E54DCC"/>
    <w:rsid w:val="00E57FB7"/>
    <w:rsid w:val="00EE4B5D"/>
    <w:rsid w:val="00F22C81"/>
    <w:rsid w:val="00F413A0"/>
    <w:rsid w:val="00F449AF"/>
    <w:rsid w:val="00F7264F"/>
    <w:rsid w:val="00F74651"/>
    <w:rsid w:val="00F95D71"/>
    <w:rsid w:val="00F95E2A"/>
    <w:rsid w:val="00F96D86"/>
    <w:rsid w:val="00FD4350"/>
    <w:rsid w:val="00FE650C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D684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E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479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Lena</cp:lastModifiedBy>
  <cp:revision>56</cp:revision>
  <cp:lastPrinted>2023-03-28T04:24:00Z</cp:lastPrinted>
  <dcterms:created xsi:type="dcterms:W3CDTF">2016-02-11T07:08:00Z</dcterms:created>
  <dcterms:modified xsi:type="dcterms:W3CDTF">2025-03-27T04:19:00Z</dcterms:modified>
</cp:coreProperties>
</file>