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Красноярского края от 19.07.2023 N 592-п</w:t>
              <w:br/>
              <w:t xml:space="preserve">(ред. от 02.02.2024)</w:t>
              <w:br/>
              <w:t xml:space="preserve">"О дополнительных социальных гарантиях отдельным категориям граждан"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09.09.2024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КРАСНОЯРСКОГО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19 июля 2023 г. N 592-п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ДОПОЛНИТЕЛЬНЫХ СОЦИАЛЬНЫХ ГАРАНТИЯХ ОТДЕЛЬНЫМ</w:t>
      </w:r>
    </w:p>
    <w:p>
      <w:pPr>
        <w:pStyle w:val="2"/>
        <w:jc w:val="center"/>
      </w:pPr>
      <w:r>
        <w:rPr>
          <w:sz w:val="20"/>
        </w:rPr>
        <w:t xml:space="preserve">КАТЕГОРИЯМ ГРАЖДАН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Красноярского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28.09.2023 </w:t>
            </w:r>
            <w:hyperlink w:history="0" r:id="rId7" w:tooltip="Постановление Правительства Красноярского края от 28.09.2023 N 778-п &quot;О внесении изменений в Постановление Правительства Красноярского края от 19.07.2023 N 592-п &quot;О дополнительных социальных гарантиях отдельным категориям граждан&quot; {КонсультантПлюс}">
              <w:r>
                <w:rPr>
                  <w:sz w:val="20"/>
                  <w:color w:val="0000ff"/>
                </w:rPr>
                <w:t xml:space="preserve">N 778-п</w:t>
              </w:r>
            </w:hyperlink>
            <w:r>
              <w:rPr>
                <w:sz w:val="20"/>
                <w:color w:val="392c69"/>
              </w:rPr>
              <w:t xml:space="preserve">, от 16.01.2024 </w:t>
            </w:r>
            <w:hyperlink w:history="0" r:id="rId8" w:tooltip="Постановление Правительства Красноярского края от 16.01.2024 N 27-п &quot;О внесении изменений в отдельные Постановления Правительства Красноярского края в сфере социальной поддержки граждан&quot; {КонсультантПлюс}">
              <w:r>
                <w:rPr>
                  <w:sz w:val="20"/>
                  <w:color w:val="0000ff"/>
                </w:rPr>
                <w:t xml:space="preserve">N 27-п</w:t>
              </w:r>
            </w:hyperlink>
            <w:r>
              <w:rPr>
                <w:sz w:val="20"/>
                <w:color w:val="392c69"/>
              </w:rPr>
              <w:t xml:space="preserve">, от 02.02.2024 </w:t>
            </w:r>
            <w:hyperlink w:history="0" r:id="rId9" w:tooltip="Постановление Правительства Красноярского края от 02.02.2024 N 69-п &quot;О внесении изменений в Постановление Правительства Красноярского края от 19.07.2023 N 592-п &quot;О дополнительных социальных гарантиях отдельным категориям граждан&quot; {КонсультантПлюс}">
              <w:r>
                <w:rPr>
                  <w:sz w:val="20"/>
                  <w:color w:val="0000ff"/>
                </w:rPr>
                <w:t xml:space="preserve">N 69-п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10" w:tooltip="Федеральный закон от 21.12.2021 N 414-ФЗ (ред. от 08.08.2024) &quot;Об общих принципах организации публичной власти в субъектах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статьей 48</w:t>
        </w:r>
      </w:hyperlink>
      <w:r>
        <w:rPr>
          <w:sz w:val="20"/>
        </w:rPr>
        <w:t xml:space="preserve"> Федерального закона от 21.12.2021 N 414-ФЗ "Об общих принципах организации публичной власти в субъектах Российской Федерации", </w:t>
      </w:r>
      <w:hyperlink w:history="0" r:id="rId11" w:tooltip="Федеральный закон от 27.05.1998 N 76-ФЗ (ред. от 29.05.2024) &quot;О статусе военнослужащих&quot; (с изм. и доп., вступ. в силу с 01.06.2024) {КонсультантПлюс}">
        <w:r>
          <w:rPr>
            <w:sz w:val="20"/>
            <w:color w:val="0000ff"/>
          </w:rPr>
          <w:t xml:space="preserve">пунктом 5 статьи 1</w:t>
        </w:r>
      </w:hyperlink>
      <w:r>
        <w:rPr>
          <w:sz w:val="20"/>
        </w:rPr>
        <w:t xml:space="preserve"> Федерального закона от 27.05.1998 N 76-ФЗ "О статусе военнослужащих", </w:t>
      </w:r>
      <w:hyperlink w:history="0" r:id="rId12" w:tooltip="Федеральный закон от 02.11.2023 N 520-ФЗ (ред. от 13.07.2024) &quot;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&quot; {КонсультантПлюс}">
        <w:r>
          <w:rPr>
            <w:sz w:val="20"/>
            <w:color w:val="0000ff"/>
          </w:rPr>
          <w:t xml:space="preserve">частью 12 статьи 6</w:t>
        </w:r>
      </w:hyperlink>
      <w:r>
        <w:rPr>
          <w:sz w:val="20"/>
        </w:rPr>
        <w:t xml:space="preserve"> Федерального закона от 02.11.2023 N 520-ФЗ "О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году", </w:t>
      </w:r>
      <w:hyperlink w:history="0" r:id="rId13" w:tooltip="Устав Красноярского края от 05.06.2008 N 5-1777 (подписан Губернатором Красноярского края 10.06.2008) (ред. от 16.03.2023) {КонсультантПлюс}">
        <w:r>
          <w:rPr>
            <w:sz w:val="20"/>
            <w:color w:val="0000ff"/>
          </w:rPr>
          <w:t xml:space="preserve">статьей 103</w:t>
        </w:r>
      </w:hyperlink>
      <w:r>
        <w:rPr>
          <w:sz w:val="20"/>
        </w:rPr>
        <w:t xml:space="preserve"> Устава Красноярского края постановляю: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14" w:tooltip="Постановление Правительства Красноярского края от 16.01.2024 N 27-п &quot;О внесении изменений в отдельные Постановления Правительства Красноярского края в сфере социальной поддержки граждан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16.01.2024 N 27-п)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 за счет средств краевого бюджета дополнительную меру социальной поддержки в виде единовременной выплаты (далее - единовременная выплата):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размере 100 тыс. рублей военнослужащим, проходящим военную службу по призыву в воинских частях, расположенных на территории Красноярского края, заключившим в период с 1 мая 2023 года по 31 декабря 2023 года контракт о прохождении военной службы (далее - военнослужащие по призыву, проходящие военную службу на территории Красноярского края, контракт);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размере 300 тыс. рублей: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военнослужащим, призванным на военную службу призывными комиссиями, действующими (действовавшими) на территории Красноярского края, проходящим военную службу по призыву в воинских частях, расположенных на территории Российской Федерации, заключившим не ранее 1 января 2024 года контракт (далее - военнослужащие по призыву, призванные на военную службу на территории Красноярского края);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гражданам Российской Федерации, состоящим на воинском учете в военных комиссариатах муниципальных образований Красноярского края или органах местного самоуправления муниципальных образований Красноярского края, не пребывающим в запасе и подлежащим в соответствии с Федеральным </w:t>
      </w:r>
      <w:hyperlink w:history="0" r:id="rId15" w:tooltip="Федеральный закон от 28.03.1998 N 53-ФЗ (ред. от 08.08.2024) &quot;О воинской обязанности и военной службе&quot; (с изм. и доп., вступ. в силу с 01.09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 призыву на военную службу, заключившим не ранее 1 мая 2023 года контракт (далее - граждане, подлежащие призыву на военную службу).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16" w:tooltip="Постановление Правительства Красноярского края от 02.02.2024 N 69-п &quot;О внесении изменений в Постановление Правительства Красноярского края от 19.07.2023 N 592-п &quot;О дополнительных социальных гарантиях отдельным категориям граждан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02.02.2024 N 69-п)</w:t>
      </w:r>
    </w:p>
    <w:bookmarkStart w:id="20" w:name="P20"/>
    <w:bookmarkEnd w:id="2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Рекомендовать военному комиссариату Красноярского края представлять в министерство социальной политики Красноярского края списки: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военнослужащих по призыву, проходящих военную службу на территории Красноярского края, заключивших контракт, по форме согласно </w:t>
      </w:r>
      <w:hyperlink w:history="0" w:anchor="P58" w:tooltip="Список военнослужащих, проходящих военную службу по призыву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 в срок не позднее 10 рабочих дней со дня поступления в военный комиссариат Красноярского края информации о заключении контракта военнослужащими по призыву, проходящими военную службу на территории Красноярского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военнослужащих по призыву, призванных на военную службу на территории Красноярского края, заключивших контракт до 1 февраля 2024 года, по форме согласно </w:t>
      </w:r>
      <w:hyperlink w:history="0" w:anchor="P110" w:tooltip="Список военнослужащих, призванных на военную службу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 в срок не позднее 29 марта 2024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военнослужащих по призыву, призванных на военную службу на территории Красноярского края, заключивших контракт начиная с 1 февраля 2024 года, по форме согласно </w:t>
      </w:r>
      <w:hyperlink w:history="0" w:anchor="P110" w:tooltip="Список военнослужащих, призванных на военную службу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 в срок не позднее 10 рабочих дней со дня поступления в военный комиссариат Красноярского края информации о заключении контракта военнослужащими по призыву, призванными на военную службу на территории Красноярского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граждан, подлежащих призыву на военную службу, по форме согласно </w:t>
      </w:r>
      <w:hyperlink w:history="0" w:anchor="P164" w:tooltip="Список граждан Российской Федерации, состоящих на воинском">
        <w:r>
          <w:rPr>
            <w:sz w:val="20"/>
            <w:color w:val="0000ff"/>
          </w:rPr>
          <w:t xml:space="preserve">приложению N 3</w:t>
        </w:r>
      </w:hyperlink>
      <w:r>
        <w:rPr>
          <w:sz w:val="20"/>
        </w:rPr>
        <w:t xml:space="preserve"> в срок не позднее 10 рабочих дней со дня поступления в военный комиссариат Красноярского края информации о заключении контракта гражданами, подлежащими призыву на военную службу.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17" w:tooltip="Постановление Правительства Красноярского края от 02.02.2024 N 69-п &quot;О внесении изменений в Постановление Правительства Красноярского края от 19.07.2023 N 592-п &quot;О дополнительных социальных гарантиях отдельным категориям граждан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02.02.2024 N 69-п)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Министерству социальной политики Красноярского края обеспечить перечисление единовременных выплат на счета, указанные в списках, представленных военным комиссариатом Красноярского края в соответствии с </w:t>
      </w:r>
      <w:hyperlink w:history="0" w:anchor="P20" w:tooltip="2. Рекомендовать военному комиссариату Красноярского края представлять в министерство социальной политики Красноярского края списки: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Постановления, в срок не позднее 10 рабочих дней со дня поступления на лицевой счет министерства социальной политики Красноярского края целевых средств из краевого бюджета, подтвержденных выпиской из лицевого счета.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18" w:tooltip="Постановление Правительства Красноярского края от 02.02.2024 N 69-п &quot;О внесении изменений в Постановление Правительства Красноярского края от 19.07.2023 N 592-п &quot;О дополнительных социальных гарантиях отдельным категориям граждан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02.02.2024 N 69-п)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Финансовое обеспечение предоставления единовременных выплат осуществляется за счет средств краевого бюджета, в том числе средств резервного фонда Правительства Красноярского края в соответствии с </w:t>
      </w:r>
      <w:hyperlink w:history="0" r:id="rId19" w:tooltip="Постановление Правительства Красноярского края от 21.07.2009 N 380-п (ред. от 05.03.2024) &quot;Об утверждении Порядка использования бюджетных ассигнований резервного фонда Правительства Красноярского края&quot;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использования бюджетных ассигнований резервного фонда Правительства Красноярского края, утвержденным Постановлением Правительства Красноярского края от 21.07.2009 N 380-п.</w:t>
      </w:r>
    </w:p>
    <w:p>
      <w:pPr>
        <w:pStyle w:val="0"/>
        <w:jc w:val="both"/>
      </w:pPr>
      <w:r>
        <w:rPr>
          <w:sz w:val="20"/>
        </w:rPr>
        <w:t xml:space="preserve">(п. 3.1 введен </w:t>
      </w:r>
      <w:hyperlink w:history="0" r:id="rId20" w:tooltip="Постановление Правительства Красноярского края от 16.01.2024 N 27-п &quot;О внесении изменений в отдельные Постановления Правительства Красноярского края в сфере социальной поддержки граждан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Красноярского края от 16.01.2024 N 27-п)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Предусмотреть в 2024 году министерству социальной политики Красноярского края бюджетные ассигнования на предоставление единовременных выплат в рамках непрограммных расходов в сумме 20000,0 тыс. рублей.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21" w:tooltip="Постановление Правительства Красноярского края от 16.01.2024 N 27-п &quot;О внесении изменений в отдельные Постановления Правительства Красноярского края в сфере социальной поддержки граждан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16.01.2024 N 27-п)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Министерству финансов Красноярского края внести изменения в сводную бюджетную роспись краевого бюджета на 2024 год и плановый период 2025 - 2026 годов, увеличив объем источников внутреннего финансирования дефицита краевого бюджета в 2024 году за счет снижения остатков средств на счетах по учету средств краевого бюджета в сумме 20000,0 тыс. рублей.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22" w:tooltip="Постановление Правительства Красноярского края от 16.01.2024 N 27-п &quot;О внесении изменений в отдельные Постановления Правительства Красноярского края в сфере социальной поддержки граждан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16.01.2024 N 27-п)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Утратил силу. - </w:t>
      </w:r>
      <w:hyperlink w:history="0" r:id="rId23" w:tooltip="Постановление Правительства Красноярского края от 16.01.2024 N 27-п &quot;О внесении изменений в отдельные Постановления Правительства Красноярского края в сфере социальной поддержки граждан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Красноярского края от 16.01.2024 N 27-п.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Опубликовать Постановление в газете "Наш Красноярский край" и на "Официальном интернет-портале правовой информации Красноярского края" (</w:t>
      </w:r>
      <w:hyperlink w:history="0" r:id="rId24">
        <w:r>
          <w:rPr>
            <w:sz w:val="20"/>
            <w:color w:val="0000ff"/>
          </w:rPr>
          <w:t xml:space="preserve">www.zakon.krskstate.ru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Постановление вступает в силу в день, следующий за днем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председателя Правительства края</w:t>
      </w:r>
    </w:p>
    <w:p>
      <w:pPr>
        <w:pStyle w:val="0"/>
        <w:jc w:val="right"/>
      </w:pPr>
      <w:r>
        <w:rPr>
          <w:sz w:val="20"/>
        </w:rPr>
        <w:t xml:space="preserve">С.В.ВЕРЕЩАГИН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Красноярского края</w:t>
      </w:r>
    </w:p>
    <w:p>
      <w:pPr>
        <w:pStyle w:val="0"/>
        <w:jc w:val="right"/>
      </w:pPr>
      <w:r>
        <w:rPr>
          <w:sz w:val="20"/>
        </w:rPr>
        <w:t xml:space="preserve">от 19 июля 2023 г. N 592-п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5" w:tooltip="Постановление Правительства Красноярского края от 02.02.2024 N 69-п &quot;О внесении изменений в Постановление Правительства Красноярского края от 19.07.2023 N 592-п &quot;О дополнительных социальных гарантиях отдельным категориям граждан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Красноярского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02.02.2024 N 69-п)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272"/>
        <w:gridCol w:w="3798"/>
      </w:tblGrid>
      <w:tr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министерство социальной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политики Красноярского края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58" w:name="P58"/>
          <w:bookmarkEnd w:id="58"/>
          <w:p>
            <w:pPr>
              <w:pStyle w:val="0"/>
              <w:jc w:val="center"/>
            </w:pPr>
            <w:r>
              <w:rPr>
                <w:sz w:val="20"/>
              </w:rPr>
              <w:t xml:space="preserve">Список военнослужащих, проходящих военную службу по призыву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 воинских частях, расположенных на территории Красноярского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края, заключивших в период с 1 мая 2023 года по 31 декабря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2023 года контракт о прохождении военной службы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(далее - граждане)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639"/>
        <w:gridCol w:w="1339"/>
        <w:gridCol w:w="1819"/>
        <w:gridCol w:w="1324"/>
        <w:gridCol w:w="1609"/>
        <w:gridCol w:w="737"/>
        <w:gridCol w:w="649"/>
        <w:gridCol w:w="619"/>
        <w:gridCol w:w="1039"/>
      </w:tblGrid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63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военного комиссариата</w:t>
            </w:r>
          </w:p>
        </w:tc>
        <w:tc>
          <w:tcPr>
            <w:tcW w:w="133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(последнее - при наличии) гражданина</w:t>
            </w:r>
          </w:p>
        </w:tc>
        <w:tc>
          <w:tcPr>
            <w:tcW w:w="181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 лица, на счет которого подлежит перечислению единовременная выплата по заявлению гражданина</w:t>
            </w:r>
          </w:p>
        </w:tc>
        <w:tc>
          <w:tcPr>
            <w:tcW w:w="13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заключения контракта</w:t>
            </w:r>
          </w:p>
        </w:tc>
        <w:tc>
          <w:tcPr>
            <w:gridSpan w:val="3"/>
            <w:tcW w:w="29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кредитной организации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Счет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Размер выплаты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6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ИНН/БИК</w:t>
            </w:r>
          </w:p>
        </w:tc>
        <w:tc>
          <w:tcPr>
            <w:tcW w:w="6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корр. счет</w:t>
            </w:r>
          </w:p>
        </w:tc>
        <w:tc>
          <w:tcPr>
            <w:tcW w:w="6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26"/>
          <w:headerReference w:type="first" r:id="rId26"/>
          <w:footerReference w:type="default" r:id="rId27"/>
          <w:footerReference w:type="first" r:id="rId2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84"/>
        <w:gridCol w:w="1996"/>
        <w:gridCol w:w="2041"/>
      </w:tblGrid>
      <w:tr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Военный комиссар Красноярского края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(ФИО)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Красноярского края</w:t>
      </w:r>
    </w:p>
    <w:p>
      <w:pPr>
        <w:pStyle w:val="0"/>
        <w:jc w:val="right"/>
      </w:pPr>
      <w:r>
        <w:rPr>
          <w:sz w:val="20"/>
        </w:rPr>
        <w:t xml:space="preserve">от 19 июля 2023 г. N 592-п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 </w:t>
            </w:r>
            <w:hyperlink w:history="0" r:id="rId28" w:tooltip="Постановление Правительства Красноярского края от 02.02.2024 N 69-п &quot;О внесении изменений в Постановление Правительства Красноярского края от 19.07.2023 N 592-п &quot;О дополнительных социальных гарантиях отдельным категориям граждан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Красноярского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02.02.2024 N 69-п)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272"/>
        <w:gridCol w:w="3798"/>
      </w:tblGrid>
      <w:tr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министерство социальной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политики Красноярского края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110" w:name="P110"/>
          <w:bookmarkEnd w:id="110"/>
          <w:p>
            <w:pPr>
              <w:pStyle w:val="0"/>
              <w:jc w:val="center"/>
            </w:pPr>
            <w:r>
              <w:rPr>
                <w:sz w:val="20"/>
              </w:rPr>
              <w:t xml:space="preserve">Список военнослужащих, призванных на военную службу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призывными комиссиями, действующими (действовавшими)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территории Красноярского края, проходящих военную службу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 призыву в воинских частях, расположенных на территории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Российской Федерации, заключивших не ранее 1 января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2024 года контракт о прохождении военной службы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(далее - граждане)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639"/>
        <w:gridCol w:w="1339"/>
        <w:gridCol w:w="1819"/>
        <w:gridCol w:w="1324"/>
        <w:gridCol w:w="1609"/>
        <w:gridCol w:w="737"/>
        <w:gridCol w:w="649"/>
        <w:gridCol w:w="619"/>
        <w:gridCol w:w="1039"/>
      </w:tblGrid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63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военного комиссариата</w:t>
            </w:r>
          </w:p>
        </w:tc>
        <w:tc>
          <w:tcPr>
            <w:tcW w:w="133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(последнее - при наличии) гражданина</w:t>
            </w:r>
          </w:p>
        </w:tc>
        <w:tc>
          <w:tcPr>
            <w:tcW w:w="181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 лица, на счет которого подлежит перечислению единовременная выплата по заявлению гражданина</w:t>
            </w:r>
          </w:p>
        </w:tc>
        <w:tc>
          <w:tcPr>
            <w:tcW w:w="13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заключения контракта</w:t>
            </w:r>
          </w:p>
        </w:tc>
        <w:tc>
          <w:tcPr>
            <w:gridSpan w:val="3"/>
            <w:tcW w:w="29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кредитной организации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Счет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Размер выплаты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6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ИНН/БИК</w:t>
            </w:r>
          </w:p>
        </w:tc>
        <w:tc>
          <w:tcPr>
            <w:tcW w:w="6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корр. счет</w:t>
            </w:r>
          </w:p>
        </w:tc>
        <w:tc>
          <w:tcPr>
            <w:tcW w:w="6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26"/>
          <w:headerReference w:type="first" r:id="rId26"/>
          <w:footerReference w:type="default" r:id="rId27"/>
          <w:footerReference w:type="first" r:id="rId2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84"/>
        <w:gridCol w:w="1996"/>
        <w:gridCol w:w="2041"/>
      </w:tblGrid>
      <w:tr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Военный комиссар Красноярского края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(ФИО)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Красноярского края</w:t>
      </w:r>
    </w:p>
    <w:p>
      <w:pPr>
        <w:pStyle w:val="0"/>
        <w:jc w:val="right"/>
      </w:pPr>
      <w:r>
        <w:rPr>
          <w:sz w:val="20"/>
        </w:rPr>
        <w:t xml:space="preserve">от 19 июля 2023 г. N 592-п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 </w:t>
            </w:r>
            <w:hyperlink w:history="0" r:id="rId29" w:tooltip="Постановление Правительства Красноярского края от 02.02.2024 N 69-п &quot;О внесении изменений в Постановление Правительства Красноярского края от 19.07.2023 N 592-п &quot;О дополнительных социальных гарантиях отдельным категориям граждан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Красноярского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02.02.2024 N 69-п)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272"/>
        <w:gridCol w:w="3798"/>
      </w:tblGrid>
      <w:tr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министерство социальной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политики Красноярского края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164" w:name="P164"/>
          <w:bookmarkEnd w:id="164"/>
          <w:p>
            <w:pPr>
              <w:pStyle w:val="0"/>
              <w:jc w:val="center"/>
            </w:pPr>
            <w:r>
              <w:rPr>
                <w:sz w:val="20"/>
              </w:rPr>
              <w:t xml:space="preserve">Список граждан Российской Федерации, состоящих на воинском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учете в военных комиссариатах муниципальных образований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Красноярского края или органах местного самоуправления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муниципальных образований Красноярского края, не пребывающих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 запасе и подлежащих в соответствии с Федеральным законом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от 28.03.1998 N 53-ФЗ "О воинской обязанности и военной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службе" призыву на военную службу, заключивших не ранее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1 мая 2023 года контракт о прохождении военной службы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(далее - граждане)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639"/>
        <w:gridCol w:w="1339"/>
        <w:gridCol w:w="1819"/>
        <w:gridCol w:w="1324"/>
        <w:gridCol w:w="1609"/>
        <w:gridCol w:w="737"/>
        <w:gridCol w:w="649"/>
        <w:gridCol w:w="619"/>
        <w:gridCol w:w="1039"/>
      </w:tblGrid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63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военного комиссариата</w:t>
            </w:r>
          </w:p>
        </w:tc>
        <w:tc>
          <w:tcPr>
            <w:tcW w:w="133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(последнее - при наличии) гражданина</w:t>
            </w:r>
          </w:p>
        </w:tc>
        <w:tc>
          <w:tcPr>
            <w:tcW w:w="181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 лица, на счет которого подлежит перечислению единовременная выплата по заявлению гражданина</w:t>
            </w:r>
          </w:p>
        </w:tc>
        <w:tc>
          <w:tcPr>
            <w:tcW w:w="13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заключения контракта</w:t>
            </w:r>
          </w:p>
        </w:tc>
        <w:tc>
          <w:tcPr>
            <w:gridSpan w:val="3"/>
            <w:tcW w:w="29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кредитной организации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Счет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Размер выплаты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6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ИНН/БИК</w:t>
            </w:r>
          </w:p>
        </w:tc>
        <w:tc>
          <w:tcPr>
            <w:tcW w:w="6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корр. счет</w:t>
            </w:r>
          </w:p>
        </w:tc>
        <w:tc>
          <w:tcPr>
            <w:tcW w:w="6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26"/>
          <w:headerReference w:type="first" r:id="rId26"/>
          <w:footerReference w:type="default" r:id="rId27"/>
          <w:footerReference w:type="first" r:id="rId2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84"/>
        <w:gridCol w:w="1996"/>
        <w:gridCol w:w="2041"/>
      </w:tblGrid>
      <w:tr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Военный комиссар Красноярского края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(ФИО)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Красноярского края от 19.07.2023 N 592-п</w:t>
            <w:br/>
            <w:t>(ред. от 02.02.2024)</w:t>
            <w:br/>
            <w:t>"О дополнительных социальных г...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Красноярского края от 19.07.2023 N 592-п</w:t>
            <w:br/>
            <w:t>(ред. от 02.02.2024)</w:t>
            <w:br/>
            <w:t>"О дополнительных социальных г...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23&amp;n=318256&amp;dst=100005" TargetMode = "External"/>
	<Relationship Id="rId8" Type="http://schemas.openxmlformats.org/officeDocument/2006/relationships/hyperlink" Target="https://login.consultant.ru/link/?req=doc&amp;base=RLAW123&amp;n=325182&amp;dst=100012" TargetMode = "External"/>
	<Relationship Id="rId9" Type="http://schemas.openxmlformats.org/officeDocument/2006/relationships/hyperlink" Target="https://login.consultant.ru/link/?req=doc&amp;base=RLAW123&amp;n=326129&amp;dst=100005" TargetMode = "External"/>
	<Relationship Id="rId10" Type="http://schemas.openxmlformats.org/officeDocument/2006/relationships/hyperlink" Target="https://login.consultant.ru/link/?req=doc&amp;base=LAW&amp;n=471106&amp;dst=100708" TargetMode = "External"/>
	<Relationship Id="rId11" Type="http://schemas.openxmlformats.org/officeDocument/2006/relationships/hyperlink" Target="https://login.consultant.ru/link/?req=doc&amp;base=LAW&amp;n=463354&amp;dst=546" TargetMode = "External"/>
	<Relationship Id="rId12" Type="http://schemas.openxmlformats.org/officeDocument/2006/relationships/hyperlink" Target="https://login.consultant.ru/link/?req=doc&amp;base=LAW&amp;n=480787&amp;dst=4" TargetMode = "External"/>
	<Relationship Id="rId13" Type="http://schemas.openxmlformats.org/officeDocument/2006/relationships/hyperlink" Target="https://login.consultant.ru/link/?req=doc&amp;base=RLAW123&amp;n=306945&amp;dst=100553" TargetMode = "External"/>
	<Relationship Id="rId14" Type="http://schemas.openxmlformats.org/officeDocument/2006/relationships/hyperlink" Target="https://login.consultant.ru/link/?req=doc&amp;base=RLAW123&amp;n=325182&amp;dst=100013" TargetMode = "External"/>
	<Relationship Id="rId15" Type="http://schemas.openxmlformats.org/officeDocument/2006/relationships/hyperlink" Target="https://login.consultant.ru/link/?req=doc&amp;base=LAW&amp;n=481540" TargetMode = "External"/>
	<Relationship Id="rId16" Type="http://schemas.openxmlformats.org/officeDocument/2006/relationships/hyperlink" Target="https://login.consultant.ru/link/?req=doc&amp;base=RLAW123&amp;n=326129&amp;dst=100006" TargetMode = "External"/>
	<Relationship Id="rId17" Type="http://schemas.openxmlformats.org/officeDocument/2006/relationships/hyperlink" Target="https://login.consultant.ru/link/?req=doc&amp;base=RLAW123&amp;n=326129&amp;dst=100012" TargetMode = "External"/>
	<Relationship Id="rId18" Type="http://schemas.openxmlformats.org/officeDocument/2006/relationships/hyperlink" Target="https://login.consultant.ru/link/?req=doc&amp;base=RLAW123&amp;n=326129&amp;dst=100017" TargetMode = "External"/>
	<Relationship Id="rId19" Type="http://schemas.openxmlformats.org/officeDocument/2006/relationships/hyperlink" Target="https://login.consultant.ru/link/?req=doc&amp;base=RLAW123&amp;n=328490&amp;dst=100691" TargetMode = "External"/>
	<Relationship Id="rId20" Type="http://schemas.openxmlformats.org/officeDocument/2006/relationships/hyperlink" Target="https://login.consultant.ru/link/?req=doc&amp;base=RLAW123&amp;n=325182&amp;dst=100015" TargetMode = "External"/>
	<Relationship Id="rId21" Type="http://schemas.openxmlformats.org/officeDocument/2006/relationships/hyperlink" Target="https://login.consultant.ru/link/?req=doc&amp;base=RLAW123&amp;n=325182&amp;dst=100017" TargetMode = "External"/>
	<Relationship Id="rId22" Type="http://schemas.openxmlformats.org/officeDocument/2006/relationships/hyperlink" Target="https://login.consultant.ru/link/?req=doc&amp;base=RLAW123&amp;n=325182&amp;dst=100019" TargetMode = "External"/>
	<Relationship Id="rId23" Type="http://schemas.openxmlformats.org/officeDocument/2006/relationships/hyperlink" Target="https://login.consultant.ru/link/?req=doc&amp;base=RLAW123&amp;n=325182&amp;dst=100020" TargetMode = "External"/>
	<Relationship Id="rId24" Type="http://schemas.openxmlformats.org/officeDocument/2006/relationships/hyperlink" Target="www.zakon.krskstate.ru" TargetMode = "External"/>
	<Relationship Id="rId25" Type="http://schemas.openxmlformats.org/officeDocument/2006/relationships/hyperlink" Target="https://login.consultant.ru/link/?req=doc&amp;base=RLAW123&amp;n=326129&amp;dst=100018" TargetMode = "External"/>
	<Relationship Id="rId26" Type="http://schemas.openxmlformats.org/officeDocument/2006/relationships/header" Target="header2.xml"/>
	<Relationship Id="rId27" Type="http://schemas.openxmlformats.org/officeDocument/2006/relationships/footer" Target="footer2.xml"/>
	<Relationship Id="rId28" Type="http://schemas.openxmlformats.org/officeDocument/2006/relationships/hyperlink" Target="https://login.consultant.ru/link/?req=doc&amp;base=RLAW123&amp;n=326129&amp;dst=100019" TargetMode = "External"/>
	<Relationship Id="rId29" Type="http://schemas.openxmlformats.org/officeDocument/2006/relationships/hyperlink" Target="https://login.consultant.ru/link/?req=doc&amp;base=RLAW123&amp;n=326129&amp;dst=10005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Красноярского края от 19.07.2023 N 592-п
(ред. от 02.02.2024)
"О дополнительных социальных гарантиях отдельным категориям граждан"</dc:title>
  <dcterms:created xsi:type="dcterms:W3CDTF">2024-09-09T06:49:37Z</dcterms:created>
</cp:coreProperties>
</file>