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В декабре 2019 года Комиссией по делам несовершеннолетних и защите их прав администрации Рыбинского района  совместно с  субъектами профилактики безнадзорности и правонарушений среди несовершеннолетних (филиалом по Рыбинскому району ФКУ УИИ ГУФСИН России по Красноярскому краю, КГБУ СО «КЦСОН «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Рыбинский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», МКУ «Комитет по делам физической культуры и спорта Рыбинского района», ОДН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ОУУПиПДН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МО МВД России «Бородинский», МБУ  «Молодежный центр Рыбинского района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»,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ТО КГКУ «УСЗН» по Рыбинскому району Красноярского края, Управлением образование администрации Рыбинского района, отделом по делам культуры и молодежи администрации Рыбинского района и другими ведомственными учреждениями)  при участии неравнодушных граждан, государственных учреждений, коммерческих предприятий Рыбинского района  была проведена акция «Подари ребенку Новый год».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Целью было поставлено создать новогоднее настроение у ребят, состоящих на учете в комиссии в силу разных причин. Для выполнения задачи весь декабрь принимались и собирались «сладкие подарки» от  всех желающих. В конце декабре Дед Мороз и Снегурочка, а также их помощники  развозили и бесплатно вручали сладкие подарки ребятам.</w:t>
      </w:r>
      <w:r>
        <w:rPr>
          <w:rFonts w:ascii="Arial" w:hAnsi="Arial" w:cs="Arial"/>
          <w:color w:val="000000"/>
          <w:sz w:val="20"/>
          <w:szCs w:val="20"/>
        </w:rPr>
        <w:br/>
        <w:t>   Лучшей наградой и результатом для организаторов акции стала улыбка ребят и хорошее настроение!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  <w:t>Ссылка МБУ  «Молодежный центр Рыбинского района»</w:t>
      </w:r>
      <w:hyperlink r:id="rId4" w:tgtFrame="_blank" w:history="1">
        <w:r>
          <w:rPr>
            <w:rStyle w:val="a4"/>
            <w:rFonts w:ascii="Arial" w:hAnsi="Arial" w:cs="Arial"/>
            <w:color w:val="607ACB"/>
            <w:sz w:val="20"/>
            <w:szCs w:val="20"/>
            <w:bdr w:val="none" w:sz="0" w:space="0" w:color="auto" w:frame="1"/>
          </w:rPr>
          <w:t> https://vk.com/club71760359?z=photo-118761161_457240191%2Falbum-118761161_269483010</w:t>
        </w:r>
      </w:hyperlink>
      <w:r>
        <w:rPr>
          <w:rFonts w:ascii="Arial" w:hAnsi="Arial" w:cs="Arial"/>
          <w:color w:val="000000"/>
          <w:sz w:val="20"/>
          <w:szCs w:val="20"/>
        </w:rPr>
        <w:br/>
        <w:t> </w:t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drawing>
          <wp:inline distT="0" distB="0" distL="0" distR="0">
            <wp:extent cx="4286250" cy="2857500"/>
            <wp:effectExtent l="19050" t="0" r="0" b="0"/>
            <wp:docPr id="1" name="Рисунок 1" descr="https://www.rybynskiy.ru/images/01(2)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ybynskiy.ru/images/01(2)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drawing>
          <wp:inline distT="0" distB="0" distL="0" distR="0">
            <wp:extent cx="4286250" cy="2857500"/>
            <wp:effectExtent l="19050" t="0" r="0" b="0"/>
            <wp:docPr id="2" name="Рисунок 2" descr="https://www.rybynskiy.ru/images/02(1)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rybynskiy.ru/images/02(1)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lastRenderedPageBreak/>
        <w:drawing>
          <wp:inline distT="0" distB="0" distL="0" distR="0">
            <wp:extent cx="4286250" cy="2857500"/>
            <wp:effectExtent l="19050" t="0" r="0" b="0"/>
            <wp:docPr id="3" name="Рисунок 3" descr="https://www.rybynskiy.ru/images/03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rybynskiy.ru/images/03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drawing>
          <wp:inline distT="0" distB="0" distL="0" distR="0">
            <wp:extent cx="3219450" cy="4286250"/>
            <wp:effectExtent l="19050" t="0" r="0" b="0"/>
            <wp:docPr id="4" name="Рисунок 4" descr="https://www.rybynskiy.ru/images/04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rybynskiy.ru/images/04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lastRenderedPageBreak/>
        <w:drawing>
          <wp:inline distT="0" distB="0" distL="0" distR="0">
            <wp:extent cx="3219450" cy="4286250"/>
            <wp:effectExtent l="19050" t="0" r="0" b="0"/>
            <wp:docPr id="5" name="Рисунок 5" descr="https://www.rybynskiy.ru/images/05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rybynskiy.ru/images/05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drawing>
          <wp:inline distT="0" distB="0" distL="0" distR="0">
            <wp:extent cx="3219450" cy="4286250"/>
            <wp:effectExtent l="19050" t="0" r="0" b="0"/>
            <wp:docPr id="6" name="Рисунок 6" descr="https://www.rybynskiy.ru/images/06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www.rybynskiy.ru/images/06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428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 </w:t>
      </w:r>
    </w:p>
    <w:p w:rsidR="00F06612" w:rsidRDefault="00F06612" w:rsidP="00F06612">
      <w:pPr>
        <w:pStyle w:val="a3"/>
        <w:shd w:val="clear" w:color="auto" w:fill="F6FBFD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noProof/>
          <w:color w:val="607ACB"/>
          <w:sz w:val="20"/>
          <w:szCs w:val="20"/>
          <w:bdr w:val="none" w:sz="0" w:space="0" w:color="auto" w:frame="1"/>
        </w:rPr>
        <w:lastRenderedPageBreak/>
        <w:drawing>
          <wp:inline distT="0" distB="0" distL="0" distR="0">
            <wp:extent cx="4286250" cy="2857500"/>
            <wp:effectExtent l="19050" t="0" r="0" b="0"/>
            <wp:docPr id="7" name="Рисунок 7" descr="https://www.rybynskiy.ru/images/07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rybynskiy.ru/images/07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C5A" w:rsidRDefault="00DE7C5A"/>
    <w:sectPr w:rsidR="00DE7C5A" w:rsidSect="00DE7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6612"/>
    <w:rsid w:val="00DE7C5A"/>
    <w:rsid w:val="00F06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C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6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0661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066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66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4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rybynskiy.ru/images/05.jpg" TargetMode="External"/><Relationship Id="rId18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hyperlink" Target="https://www.rybynskiy.ru/images/02(1)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www.rybynskiy.ru/images/07.jp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rybynskiy.ru/images/04.jpg" TargetMode="External"/><Relationship Id="rId5" Type="http://schemas.openxmlformats.org/officeDocument/2006/relationships/hyperlink" Target="https://www.rybynskiy.ru/images/01(2).jpg" TargetMode="External"/><Relationship Id="rId15" Type="http://schemas.openxmlformats.org/officeDocument/2006/relationships/hyperlink" Target="https://www.rybynskiy.ru/images/06.jpg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hyperlink" Target="https://vk.com/club71760359?z=photo-118761161_457240191%2Falbum-118761161_269483010" TargetMode="External"/><Relationship Id="rId9" Type="http://schemas.openxmlformats.org/officeDocument/2006/relationships/hyperlink" Target="https://www.rybynskiy.ru/images/03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229</Words>
  <Characters>1311</Characters>
  <Application>Microsoft Office Word</Application>
  <DocSecurity>0</DocSecurity>
  <Lines>10</Lines>
  <Paragraphs>3</Paragraphs>
  <ScaleCrop>false</ScaleCrop>
  <Company>office 2007 rus ent: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dcterms:created xsi:type="dcterms:W3CDTF">2024-09-11T08:21:00Z</dcterms:created>
  <dcterms:modified xsi:type="dcterms:W3CDTF">2024-09-11T08:21:00Z</dcterms:modified>
</cp:coreProperties>
</file>