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B2" w:rsidRDefault="00C300B2" w:rsidP="00C300B2">
      <w:pPr>
        <w:pStyle w:val="a3"/>
        <w:shd w:val="clear" w:color="auto" w:fill="F6FBFD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17 ноября 2023 года в  Районном Доме Культуры, расположенном по адресу: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Рыбинский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район, 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г</w:t>
      </w:r>
      <w:proofErr w:type="gramEnd"/>
      <w:r>
        <w:rPr>
          <w:rFonts w:ascii="Arial" w:hAnsi="Arial" w:cs="Arial"/>
          <w:color w:val="000000"/>
          <w:sz w:val="20"/>
          <w:szCs w:val="20"/>
        </w:rPr>
        <w:t>. Заозерный, ул. Прохорова, д. 29, в рамках «Дня правовой помощи», состоялось традиционное собрание замещающих родителей, которое было организовано Отделом опеки и попечительства в отношении несовершеннолетних Управления образования администрации Рыбинского района.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 xml:space="preserve">Руководитель Управления образования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-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</w:t>
      </w:r>
      <w:proofErr w:type="gramEnd"/>
      <w:r>
        <w:rPr>
          <w:rFonts w:ascii="Arial" w:hAnsi="Arial" w:cs="Arial"/>
          <w:color w:val="000000"/>
          <w:sz w:val="20"/>
          <w:szCs w:val="20"/>
        </w:rPr>
        <w:t>сензова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Татьяна Николаевна подвела итоги деятельности замещающих родителей за 2023 год, озвучив «Анализ проживания подопечных детей в замещающих семьях на территории Рыбинского района».</w:t>
      </w:r>
    </w:p>
    <w:p w:rsidR="00C300B2" w:rsidRDefault="00C300B2" w:rsidP="00C300B2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607ACB"/>
          <w:sz w:val="20"/>
          <w:szCs w:val="20"/>
          <w:bdr w:val="none" w:sz="0" w:space="0" w:color="auto" w:frame="1"/>
        </w:rPr>
        <w:drawing>
          <wp:inline distT="0" distB="0" distL="0" distR="0">
            <wp:extent cx="4286250" cy="1933575"/>
            <wp:effectExtent l="19050" t="0" r="0" b="0"/>
            <wp:docPr id="1" name="Рисунок 1" descr="https://www.rybynskiy.ru/images/1(500)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ybynskiy.ru/images/1(500)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0B2" w:rsidRPr="00C300B2" w:rsidRDefault="00C300B2" w:rsidP="00C300B2">
      <w:pPr>
        <w:pStyle w:val="a3"/>
        <w:shd w:val="clear" w:color="auto" w:fill="F6FBFD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C300B2">
        <w:rPr>
          <w:rFonts w:ascii="Arial" w:hAnsi="Arial" w:cs="Arial"/>
          <w:color w:val="000000"/>
          <w:sz w:val="20"/>
          <w:szCs w:val="20"/>
        </w:rPr>
        <w:t xml:space="preserve">Начальник отдела опеки и попечительства </w:t>
      </w:r>
      <w:proofErr w:type="gramStart"/>
      <w:r w:rsidRPr="00C300B2">
        <w:rPr>
          <w:rFonts w:ascii="Arial" w:hAnsi="Arial" w:cs="Arial"/>
          <w:color w:val="000000"/>
          <w:sz w:val="20"/>
          <w:szCs w:val="20"/>
        </w:rPr>
        <w:t>-З</w:t>
      </w:r>
      <w:proofErr w:type="gramEnd"/>
      <w:r w:rsidRPr="00C300B2">
        <w:rPr>
          <w:rFonts w:ascii="Arial" w:hAnsi="Arial" w:cs="Arial"/>
          <w:color w:val="000000"/>
          <w:sz w:val="20"/>
          <w:szCs w:val="20"/>
        </w:rPr>
        <w:t>авьялова Ирина Викторовна обратила внимание приемных родителей на наиболее проблемные ситуации, возникающие в приемных семьях, пояснила обязанности замещающих родителей по вопросу защиты прав и законных интересов подопечных.</w:t>
      </w:r>
      <w:r w:rsidRPr="00C300B2">
        <w:rPr>
          <w:rFonts w:ascii="Arial" w:hAnsi="Arial" w:cs="Arial"/>
          <w:color w:val="000000"/>
          <w:sz w:val="20"/>
          <w:szCs w:val="20"/>
        </w:rPr>
        <w:br/>
      </w:r>
      <w:r w:rsidRPr="00C300B2">
        <w:rPr>
          <w:rFonts w:ascii="Arial" w:hAnsi="Arial" w:cs="Arial"/>
          <w:color w:val="000000"/>
          <w:sz w:val="20"/>
          <w:szCs w:val="20"/>
        </w:rPr>
        <w:br/>
        <w:t xml:space="preserve">По вопросу о получении сертификата на приобретение жилого помещения по  категории детей-сирот, детей, оставшихся без попечения родителей, старше 21 года, выступила главный специалист отдела имущественных отношений Комитета по управлению муниципальным имуществом </w:t>
      </w:r>
      <w:proofErr w:type="gramStart"/>
      <w:r w:rsidRPr="00C300B2">
        <w:rPr>
          <w:rFonts w:ascii="Arial" w:hAnsi="Arial" w:cs="Arial"/>
          <w:color w:val="000000"/>
          <w:sz w:val="20"/>
          <w:szCs w:val="20"/>
        </w:rPr>
        <w:t>-</w:t>
      </w:r>
      <w:proofErr w:type="spellStart"/>
      <w:r w:rsidRPr="00C300B2">
        <w:rPr>
          <w:rFonts w:ascii="Arial" w:hAnsi="Arial" w:cs="Arial"/>
          <w:color w:val="000000"/>
          <w:sz w:val="20"/>
          <w:szCs w:val="20"/>
        </w:rPr>
        <w:t>Ч</w:t>
      </w:r>
      <w:proofErr w:type="gramEnd"/>
      <w:r w:rsidRPr="00C300B2">
        <w:rPr>
          <w:rFonts w:ascii="Arial" w:hAnsi="Arial" w:cs="Arial"/>
          <w:color w:val="000000"/>
          <w:sz w:val="20"/>
          <w:szCs w:val="20"/>
        </w:rPr>
        <w:t>упахина</w:t>
      </w:r>
      <w:proofErr w:type="spellEnd"/>
      <w:r w:rsidRPr="00C300B2">
        <w:rPr>
          <w:rFonts w:ascii="Arial" w:hAnsi="Arial" w:cs="Arial"/>
          <w:color w:val="000000"/>
          <w:sz w:val="20"/>
          <w:szCs w:val="20"/>
        </w:rPr>
        <w:t xml:space="preserve"> Олеся Николаевна</w:t>
      </w:r>
      <w:r w:rsidRPr="00C300B2">
        <w:rPr>
          <w:rFonts w:ascii="Arial" w:hAnsi="Arial" w:cs="Arial"/>
          <w:color w:val="000000"/>
          <w:sz w:val="20"/>
          <w:szCs w:val="20"/>
        </w:rPr>
        <w:br/>
      </w:r>
      <w:r w:rsidRPr="00C300B2">
        <w:rPr>
          <w:rFonts w:ascii="Arial" w:hAnsi="Arial" w:cs="Arial"/>
          <w:color w:val="000000"/>
          <w:sz w:val="20"/>
          <w:szCs w:val="20"/>
        </w:rPr>
        <w:br/>
        <w:t>Зотова Елена Анатольевна-психолог отдела опеки и попечительства, пригласила приемных родителей на серию семинаров, посвященных повышению педагогической грамотности приемных родителей, возрастным особенностям  психического, эмоционального развития детей, нахождению конструктивных методов воспитания приемных детей.</w:t>
      </w:r>
      <w:r w:rsidRPr="00C300B2">
        <w:rPr>
          <w:rFonts w:ascii="Arial" w:hAnsi="Arial" w:cs="Arial"/>
          <w:color w:val="000000"/>
          <w:sz w:val="20"/>
          <w:szCs w:val="20"/>
        </w:rPr>
        <w:br/>
      </w:r>
      <w:r w:rsidRPr="00C300B2">
        <w:rPr>
          <w:rFonts w:ascii="Arial" w:hAnsi="Arial" w:cs="Arial"/>
          <w:color w:val="000000"/>
          <w:sz w:val="20"/>
          <w:szCs w:val="20"/>
        </w:rPr>
        <w:br/>
        <w:t xml:space="preserve">Руководитель ПМПК Зорина Наталья Владимировна рассказала, какие действия  нужно предпринимать, если в семье воспитываются дети с нарушениями речи, </w:t>
      </w:r>
      <w:proofErr w:type="gramStart"/>
      <w:r w:rsidRPr="00C300B2">
        <w:rPr>
          <w:rFonts w:ascii="Arial" w:hAnsi="Arial" w:cs="Arial"/>
          <w:color w:val="000000"/>
          <w:sz w:val="20"/>
          <w:szCs w:val="20"/>
        </w:rPr>
        <w:t>с</w:t>
      </w:r>
      <w:proofErr w:type="gramEnd"/>
      <w:r w:rsidRPr="00C300B2">
        <w:rPr>
          <w:rFonts w:ascii="Arial" w:hAnsi="Arial" w:cs="Arial"/>
          <w:color w:val="000000"/>
          <w:sz w:val="20"/>
          <w:szCs w:val="20"/>
        </w:rPr>
        <w:t xml:space="preserve"> интеллектуальными нарушениями, либо с задержкой </w:t>
      </w:r>
      <w:proofErr w:type="spellStart"/>
      <w:r w:rsidRPr="00C300B2">
        <w:rPr>
          <w:rFonts w:ascii="Arial" w:hAnsi="Arial" w:cs="Arial"/>
          <w:color w:val="000000"/>
          <w:sz w:val="20"/>
          <w:szCs w:val="20"/>
        </w:rPr>
        <w:t>психоречевого</w:t>
      </w:r>
      <w:proofErr w:type="spellEnd"/>
      <w:r w:rsidRPr="00C300B2">
        <w:rPr>
          <w:rFonts w:ascii="Arial" w:hAnsi="Arial" w:cs="Arial"/>
          <w:color w:val="000000"/>
          <w:sz w:val="20"/>
          <w:szCs w:val="20"/>
        </w:rPr>
        <w:t xml:space="preserve"> развития.</w:t>
      </w:r>
      <w:r w:rsidRPr="00C300B2">
        <w:rPr>
          <w:rFonts w:ascii="Arial" w:hAnsi="Arial" w:cs="Arial"/>
          <w:color w:val="000000"/>
          <w:sz w:val="20"/>
          <w:szCs w:val="20"/>
        </w:rPr>
        <w:br/>
      </w:r>
      <w:r w:rsidRPr="00C300B2">
        <w:rPr>
          <w:rFonts w:ascii="Arial" w:hAnsi="Arial" w:cs="Arial"/>
          <w:color w:val="000000"/>
          <w:sz w:val="20"/>
          <w:szCs w:val="20"/>
        </w:rPr>
        <w:br/>
        <w:t xml:space="preserve">Представитель </w:t>
      </w:r>
      <w:proofErr w:type="spellStart"/>
      <w:r w:rsidRPr="00C300B2">
        <w:rPr>
          <w:rFonts w:ascii="Arial" w:hAnsi="Arial" w:cs="Arial"/>
          <w:color w:val="000000"/>
          <w:sz w:val="20"/>
          <w:szCs w:val="20"/>
        </w:rPr>
        <w:t>Рыбинской</w:t>
      </w:r>
      <w:proofErr w:type="spellEnd"/>
      <w:r w:rsidRPr="00C300B2">
        <w:rPr>
          <w:rFonts w:ascii="Arial" w:hAnsi="Arial" w:cs="Arial"/>
          <w:color w:val="000000"/>
          <w:sz w:val="20"/>
          <w:szCs w:val="20"/>
        </w:rPr>
        <w:t xml:space="preserve"> межрайонной прокуратуры, старший помощник прокурора </w:t>
      </w:r>
      <w:proofErr w:type="gramStart"/>
      <w:r w:rsidRPr="00C300B2">
        <w:rPr>
          <w:rFonts w:ascii="Arial" w:hAnsi="Arial" w:cs="Arial"/>
          <w:color w:val="000000"/>
          <w:sz w:val="20"/>
          <w:szCs w:val="20"/>
        </w:rPr>
        <w:t>-М</w:t>
      </w:r>
      <w:proofErr w:type="gramEnd"/>
      <w:r w:rsidRPr="00C300B2">
        <w:rPr>
          <w:rFonts w:ascii="Arial" w:hAnsi="Arial" w:cs="Arial"/>
          <w:color w:val="000000"/>
          <w:sz w:val="20"/>
          <w:szCs w:val="20"/>
        </w:rPr>
        <w:t>аксимова Екатерина Викторовна     рассказала об имущественных правах несовершеннолетних подопечных и выявляющихся нарушениях.</w:t>
      </w:r>
    </w:p>
    <w:p w:rsidR="00C300B2" w:rsidRDefault="00C300B2" w:rsidP="00C300B2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607ACB"/>
          <w:sz w:val="20"/>
          <w:szCs w:val="20"/>
          <w:bdr w:val="none" w:sz="0" w:space="0" w:color="auto" w:frame="1"/>
        </w:rPr>
        <w:lastRenderedPageBreak/>
        <w:drawing>
          <wp:inline distT="0" distB="0" distL="0" distR="0">
            <wp:extent cx="2809875" cy="3476625"/>
            <wp:effectExtent l="19050" t="0" r="9525" b="0"/>
            <wp:docPr id="2" name="Рисунок 2" descr="https://www.rybynskiy.ru/images/2(157)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rybynskiy.ru/images/2(157)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0B2" w:rsidRDefault="00C300B2" w:rsidP="00C300B2">
      <w:pPr>
        <w:pStyle w:val="a3"/>
        <w:shd w:val="clear" w:color="auto" w:fill="F6FBFD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Начальник территориального отделения КГКУ «УСЗН» по Рыбинскому району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Антоненко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Татьяна Александровна ознакомила с мерами социальной поддержки участникам СВО и членам их семьей, и возможностями отдыха подопечных детей в оздоровительных учреждениях.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Инспектор подразделения по делам несовершеннолетних отдела полиции «Бородинский» - Савина Полина Евгеньевна, предупредила приемных родителей о последствиях ненадлежащего исполнения родительских обязанностей, озвучив распространенные нарушения, так же обратила внимание родителей на  правонарушения несовершеннолетних и алгоритм действия родителей в данной ситуации.</w:t>
      </w:r>
      <w:r>
        <w:rPr>
          <w:rFonts w:ascii="Arial" w:hAnsi="Arial" w:cs="Arial"/>
          <w:color w:val="000000"/>
          <w:sz w:val="20"/>
          <w:szCs w:val="20"/>
        </w:rPr>
        <w:br/>
        <w:t xml:space="preserve">Начальник отдела надзорной деятельности и профилактикой работы по Рыбинскому району УНД и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ПР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ГУ МЧС России по Красноярскому краю -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Лапо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Александр Владимирович провел ознакомительную беседу  на тему "Пожарная безопасность», об эффективности установки в жилых помещениях пожарных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извещателей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для предупреждения и  обнаружения возгораний.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Во время собрания в малом зале РДК методисты Молодежного центра провели мероприятие «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Квест-игра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«Я и мои права» направленное на повышение правовой культуры с детьми, относящимися к категории детей-сирот, детей, оставшихся без попечения родителей.</w:t>
      </w:r>
    </w:p>
    <w:p w:rsidR="00C300B2" w:rsidRDefault="00C300B2" w:rsidP="00C300B2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607ACB"/>
          <w:sz w:val="20"/>
          <w:szCs w:val="20"/>
          <w:bdr w:val="none" w:sz="0" w:space="0" w:color="auto" w:frame="1"/>
        </w:rPr>
        <w:drawing>
          <wp:inline distT="0" distB="0" distL="0" distR="0">
            <wp:extent cx="4286250" cy="3219450"/>
            <wp:effectExtent l="19050" t="0" r="0" b="0"/>
            <wp:docPr id="3" name="Рисунок 3" descr="https://www.rybynskiy.ru/images/3(85)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rybynskiy.ru/images/3(85)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0B2" w:rsidRDefault="00C300B2" w:rsidP="00C300B2">
      <w:pPr>
        <w:pStyle w:val="a3"/>
        <w:shd w:val="clear" w:color="auto" w:fill="F6FBFD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Участникам собрания были вручены памятки на тему: «Эти телефоны Вам могут пригодиться», «Безопасность детей превыше всего», «Предупреждение совершения самовольных уходов подростков», «Пожарная безопасность в отопительный период».</w:t>
      </w:r>
      <w:r>
        <w:rPr>
          <w:rFonts w:ascii="Arial" w:hAnsi="Arial" w:cs="Arial"/>
          <w:color w:val="000000"/>
          <w:sz w:val="20"/>
          <w:szCs w:val="20"/>
        </w:rPr>
        <w:br/>
        <w:t>Приглашенные лица и специалисты отдела ответили на все интересующие вопросы, которые были заданы во время собрания замещающими родителями.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Fonts w:ascii="Arial" w:hAnsi="Arial" w:cs="Arial"/>
          <w:color w:val="000000"/>
          <w:sz w:val="20"/>
          <w:szCs w:val="20"/>
        </w:rPr>
        <w:t>Отдел опеки поблагодарил замещающих родителей, за то, что они занимаются очень Важным делом, воспитанием подрастающего поколения. 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20 ноября, в рамках Всероссийского дня правовой помощи детям, в техникуме была организована встреча студентов с представителями Комиссии по делам несовершеннолетних и защите их прав администрации Рыбинского района, Отдела опеки и попечительства Управления образования администрации Рыбинского района и Управлением исполнения наказаний "Филиал по Рыбинскому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району ФКУ УИИ ГУФСИН России по Красноярскому краю". Студенты познакомились с правами, закрепленными в Конвенции о правах ребенка, Конституции РФ, вспомнили права и обязанности детей, родителей, законных представителей. В ходе беседы, сотрудники ведомств напомнили ребятам, куда можно обратиться, если они оказались в непредвиденной ситуации, если им требуется помощь, рассказали об особенностях уголовной и административной ответственности несовершеннолетних. Особое внимание было обращено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на те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виды преступлений, за совершение которых предусмотрена уголовная ответственность с 14 лет.</w:t>
      </w:r>
    </w:p>
    <w:p w:rsidR="00084CE0" w:rsidRDefault="00084CE0"/>
    <w:sectPr w:rsidR="00084CE0" w:rsidSect="00084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00B2"/>
    <w:rsid w:val="00084CE0"/>
    <w:rsid w:val="00C30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0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0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7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ybynskiy.ru/images/3(85)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ybynskiy.ru/images/2(157)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s://www.rybynskiy.ru/images/1(500)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676</Words>
  <Characters>3859</Characters>
  <Application>Microsoft Office Word</Application>
  <DocSecurity>0</DocSecurity>
  <Lines>32</Lines>
  <Paragraphs>9</Paragraphs>
  <ScaleCrop>false</ScaleCrop>
  <Company>office 2007 rus ent:</Company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КДН</cp:lastModifiedBy>
  <cp:revision>2</cp:revision>
  <dcterms:created xsi:type="dcterms:W3CDTF">2024-09-11T04:31:00Z</dcterms:created>
  <dcterms:modified xsi:type="dcterms:W3CDTF">2024-09-11T04:34:00Z</dcterms:modified>
</cp:coreProperties>
</file>